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28FA" w:rsidRDefault="00DA241B">
      <w:r>
        <w:t>12/12/2021</w:t>
      </w:r>
    </w:p>
    <w:p w:rsidR="00C7573F" w:rsidRDefault="00C7573F">
      <w:r>
        <w:t xml:space="preserve">MONTHLY: </w:t>
      </w:r>
      <w:r w:rsidR="00DA241B">
        <w:t>Keep an eye on NOV Low level to confirm bias for bullish or bearish</w:t>
      </w:r>
    </w:p>
    <w:p w:rsidR="00C7573F" w:rsidRDefault="00DA241B">
      <w:r w:rsidRPr="00DA241B">
        <w:drawing>
          <wp:inline distT="0" distB="0" distL="0" distR="0" wp14:anchorId="6781CCFD" wp14:editId="705426C9">
            <wp:extent cx="5943600" cy="2963545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63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573F" w:rsidRDefault="00C7573F">
      <w:r>
        <w:t xml:space="preserve">Weekly: </w:t>
      </w:r>
      <w:r w:rsidR="00DA241B">
        <w:t>Everything on weekly indicates bearish. But price may want to break this 151 resistance to come to the inefficiencies at 153.5.</w:t>
      </w:r>
      <w:r w:rsidR="00C60B7F">
        <w:t xml:space="preserve"> So keep an eye on 151 </w:t>
      </w:r>
      <w:proofErr w:type="gramStart"/>
      <w:r w:rsidR="00C60B7F">
        <w:t>resistance</w:t>
      </w:r>
      <w:proofErr w:type="gramEnd"/>
      <w:r w:rsidR="00C60B7F">
        <w:t xml:space="preserve">. </w:t>
      </w:r>
    </w:p>
    <w:p w:rsidR="00C7573F" w:rsidRDefault="00DA241B">
      <w:r w:rsidRPr="00DA241B">
        <w:drawing>
          <wp:inline distT="0" distB="0" distL="0" distR="0" wp14:anchorId="763B3AE0" wp14:editId="3BD196AA">
            <wp:extent cx="5943600" cy="2963545"/>
            <wp:effectExtent l="0" t="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63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573F" w:rsidRDefault="00C7573F"/>
    <w:p w:rsidR="00C7573F" w:rsidRDefault="00C7573F"/>
    <w:p w:rsidR="00C7573F" w:rsidRDefault="00C7573F"/>
    <w:p w:rsidR="00C7573F" w:rsidRDefault="00C7573F">
      <w:r>
        <w:t>DAILY:</w:t>
      </w:r>
      <w:r w:rsidR="00034FD6">
        <w:t xml:space="preserve"> </w:t>
      </w:r>
      <w:r w:rsidR="00C60B7F">
        <w:t xml:space="preserve">Daily indicates bearish structure with consolidation. Previous few daily candles indicate bullish momentum coming in. But I would wait for break of 151 </w:t>
      </w:r>
      <w:proofErr w:type="gramStart"/>
      <w:r w:rsidR="00C60B7F">
        <w:t>resistance</w:t>
      </w:r>
      <w:proofErr w:type="gramEnd"/>
      <w:r w:rsidR="00C60B7F">
        <w:t xml:space="preserve"> to go long. Remember going long now is a counter trend until the last lower high is filled which is where the inefficiency. Once it goes past that level its confirmed bullish structure. This now is a counter trend longs so I would use lower risk.</w:t>
      </w:r>
      <w:r w:rsidR="009F49DB">
        <w:t xml:space="preserve"> Patiently wait for confirmations for bullish bias.</w:t>
      </w:r>
    </w:p>
    <w:p w:rsidR="00C7573F" w:rsidRDefault="009F49DB">
      <w:r w:rsidRPr="009F49DB">
        <w:drawing>
          <wp:inline distT="0" distB="0" distL="0" distR="0" wp14:anchorId="0066086F" wp14:editId="655E431E">
            <wp:extent cx="5943600" cy="2963545"/>
            <wp:effectExtent l="0" t="0" r="0" b="825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63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49DB" w:rsidRDefault="009F49DB">
      <w:bookmarkStart w:id="0" w:name="_GoBack"/>
      <w:bookmarkEnd w:id="0"/>
      <w:r>
        <w:t>H4: Price indicates bullish but wait for break of resistance.</w:t>
      </w:r>
    </w:p>
    <w:p w:rsidR="009F49DB" w:rsidRDefault="009F49DB">
      <w:r w:rsidRPr="009F49DB">
        <w:drawing>
          <wp:inline distT="0" distB="0" distL="0" distR="0" wp14:anchorId="130D73A8" wp14:editId="0DA9D1CA">
            <wp:extent cx="5943600" cy="2963545"/>
            <wp:effectExtent l="0" t="0" r="0" b="825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63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49DB" w:rsidRDefault="009F49DB">
      <w:r>
        <w:t>All time frames indicate bullish but wait for confirmations.</w:t>
      </w:r>
    </w:p>
    <w:sectPr w:rsidR="009F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573F"/>
    <w:rsid w:val="00034FD6"/>
    <w:rsid w:val="009F49DB"/>
    <w:rsid w:val="00BC28FA"/>
    <w:rsid w:val="00C60B7F"/>
    <w:rsid w:val="00C7573F"/>
    <w:rsid w:val="00DA2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757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573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757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57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BANE10X</dc:creator>
  <cp:lastModifiedBy>BANE10X</cp:lastModifiedBy>
  <cp:revision>3</cp:revision>
  <dcterms:created xsi:type="dcterms:W3CDTF">2021-11-28T14:07:00Z</dcterms:created>
  <dcterms:modified xsi:type="dcterms:W3CDTF">2021-12-12T14:24:00Z</dcterms:modified>
</cp:coreProperties>
</file>