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B4B" w:rsidRPr="006924A9" w:rsidRDefault="000768D3" w:rsidP="000768D3">
      <w:pPr>
        <w:ind w:left="3540"/>
        <w:rPr>
          <w:sz w:val="32"/>
        </w:rPr>
      </w:pPr>
      <w:r>
        <w:rPr>
          <w:sz w:val="32"/>
        </w:rPr>
        <w:t xml:space="preserve">    </w:t>
      </w:r>
      <w:r w:rsidR="006924A9">
        <w:rPr>
          <w:sz w:val="32"/>
        </w:rPr>
        <w:t>FF-</w:t>
      </w:r>
      <w:r w:rsidR="006924A9" w:rsidRPr="006924A9">
        <w:rPr>
          <w:sz w:val="32"/>
        </w:rPr>
        <w:t>ALIEN</w:t>
      </w:r>
    </w:p>
    <w:p w:rsidR="006924A9" w:rsidRDefault="00E00224" w:rsidP="002C7C2D">
      <w:pPr>
        <w:ind w:left="1416" w:firstLine="708"/>
      </w:pPr>
      <w:hyperlink r:id="rId5" w:history="1">
        <w:r w:rsidR="002C7C2D" w:rsidRPr="005E387A">
          <w:rPr>
            <w:rStyle w:val="Lienhypertexte"/>
          </w:rPr>
          <w:t>http://www.forexfactory.com/showthread.php?t=463573</w:t>
        </w:r>
      </w:hyperlink>
    </w:p>
    <w:p w:rsidR="00A57BA7" w:rsidRDefault="00A57BA7" w:rsidP="00A57BA7">
      <w:pPr>
        <w:ind w:left="1416" w:firstLine="708"/>
      </w:pPr>
      <w:r>
        <w:t xml:space="preserve">    « </w:t>
      </w:r>
      <w:r w:rsidRPr="00A57BA7">
        <w:rPr>
          <w:i/>
        </w:rPr>
        <w:t>Plus vous apprenez, plus vous gagnez</w:t>
      </w:r>
      <w:r>
        <w:t xml:space="preserve"> »  </w:t>
      </w:r>
      <w:proofErr w:type="spellStart"/>
      <w:r>
        <w:t>Forexalien</w:t>
      </w:r>
      <w:proofErr w:type="spellEnd"/>
    </w:p>
    <w:p w:rsidR="00A471C8" w:rsidRDefault="002C7C2D">
      <w:r>
        <w:t>Il s’agit d’une stratégie discrétionnaire manuelle, par opposition à un EA (Robot).</w:t>
      </w:r>
      <w:r w:rsidR="00A471C8">
        <w:br/>
        <w:t xml:space="preserve">En fait il y a </w:t>
      </w:r>
      <w:r w:rsidR="00A471C8" w:rsidRPr="00A471C8">
        <w:rPr>
          <w:b/>
        </w:rPr>
        <w:t>plusieurs stratégies</w:t>
      </w:r>
      <w:r w:rsidR="00A471C8">
        <w:t xml:space="preserve"> regroupées en une : Plusieurs points d’entrée sont développés.</w:t>
      </w:r>
    </w:p>
    <w:p w:rsidR="006924A9" w:rsidRDefault="006924A9">
      <w:r>
        <w:t>Le TPL est chargé</w:t>
      </w:r>
      <w:r w:rsidR="00BF7162">
        <w:t xml:space="preserve"> d’une foultitude d’indicateurs</w:t>
      </w:r>
      <w:r w:rsidR="00750AA3">
        <w:t xml:space="preserve"> </w:t>
      </w:r>
      <w:r>
        <w:t>:</w:t>
      </w:r>
    </w:p>
    <w:p w:rsidR="007D34B8" w:rsidRDefault="007D34B8">
      <w:r w:rsidRPr="007D34B8">
        <w:rPr>
          <w:b/>
          <w:u w:val="single"/>
        </w:rPr>
        <w:t>Fenêtre principale</w:t>
      </w:r>
      <w:r>
        <w:t xml:space="preserve"> :  </w:t>
      </w:r>
    </w:p>
    <w:p w:rsidR="006924A9" w:rsidRDefault="007D34B8" w:rsidP="007D34B8">
      <w:pPr>
        <w:pStyle w:val="Paragraphedeliste"/>
        <w:numPr>
          <w:ilvl w:val="0"/>
          <w:numId w:val="2"/>
        </w:numPr>
      </w:pPr>
      <w:r>
        <w:t xml:space="preserve">Graphique en bougies </w:t>
      </w:r>
      <w:proofErr w:type="spellStart"/>
      <w:r>
        <w:t>Heiken</w:t>
      </w:r>
      <w:proofErr w:type="spellEnd"/>
      <w:r>
        <w:t>-</w:t>
      </w:r>
      <w:proofErr w:type="spellStart"/>
      <w:r>
        <w:t>Ashi</w:t>
      </w:r>
      <w:proofErr w:type="spellEnd"/>
    </w:p>
    <w:p w:rsidR="007D34B8" w:rsidRDefault="007D34B8" w:rsidP="007D34B8">
      <w:pPr>
        <w:pStyle w:val="Paragraphedeliste"/>
        <w:numPr>
          <w:ilvl w:val="0"/>
          <w:numId w:val="2"/>
        </w:numPr>
      </w:pPr>
      <w:r>
        <w:t xml:space="preserve">Et quelques autres « trucs » </w:t>
      </w:r>
      <w:proofErr w:type="spellStart"/>
      <w:r w:rsidR="00A05EE6">
        <w:t>Bollinger</w:t>
      </w:r>
      <w:proofErr w:type="spellEnd"/>
      <w:r w:rsidR="00A05EE6">
        <w:t xml:space="preserve"> </w:t>
      </w:r>
      <w:proofErr w:type="spellStart"/>
      <w:r w:rsidR="00A05EE6">
        <w:t>etc</w:t>
      </w:r>
      <w:proofErr w:type="spellEnd"/>
      <w:r w:rsidR="00A05EE6">
        <w:t xml:space="preserve"> </w:t>
      </w:r>
      <w:r>
        <w:t>…</w:t>
      </w:r>
    </w:p>
    <w:p w:rsidR="007D34B8" w:rsidRPr="002C7C2D" w:rsidRDefault="007D34B8" w:rsidP="007D34B8">
      <w:pPr>
        <w:rPr>
          <w:b/>
          <w:u w:val="single"/>
        </w:rPr>
      </w:pPr>
      <w:r w:rsidRPr="002C7C2D">
        <w:rPr>
          <w:b/>
          <w:u w:val="single"/>
        </w:rPr>
        <w:t xml:space="preserve">Fenêtre 1 : </w:t>
      </w:r>
      <w:r w:rsidR="002C7C2D" w:rsidRPr="002C7C2D">
        <w:rPr>
          <w:b/>
          <w:u w:val="single"/>
        </w:rPr>
        <w:t>Les Stochastiques</w:t>
      </w:r>
    </w:p>
    <w:p w:rsidR="007D34B8" w:rsidRDefault="002C7C2D" w:rsidP="007D34B8">
      <w:pPr>
        <w:pStyle w:val="Paragraphedeliste"/>
        <w:numPr>
          <w:ilvl w:val="0"/>
          <w:numId w:val="2"/>
        </w:numPr>
      </w:pPr>
      <w:proofErr w:type="spellStart"/>
      <w:r>
        <w:t>Color</w:t>
      </w:r>
      <w:proofErr w:type="spellEnd"/>
      <w:r>
        <w:t xml:space="preserve"> </w:t>
      </w:r>
      <w:proofErr w:type="spellStart"/>
      <w:r>
        <w:t>Stoc</w:t>
      </w:r>
      <w:proofErr w:type="spellEnd"/>
      <w:r>
        <w:t xml:space="preserve"> 8</w:t>
      </w:r>
      <w:r>
        <w:tab/>
        <w:t>Noir</w:t>
      </w:r>
    </w:p>
    <w:p w:rsidR="002C7C2D" w:rsidRDefault="002C7C2D" w:rsidP="007D34B8">
      <w:pPr>
        <w:pStyle w:val="Paragraphedeliste"/>
        <w:numPr>
          <w:ilvl w:val="0"/>
          <w:numId w:val="2"/>
        </w:numPr>
      </w:pPr>
      <w:proofErr w:type="spellStart"/>
      <w:r>
        <w:t>Color</w:t>
      </w:r>
      <w:proofErr w:type="spellEnd"/>
      <w:r>
        <w:t xml:space="preserve"> </w:t>
      </w:r>
      <w:proofErr w:type="spellStart"/>
      <w:r>
        <w:t>Stoc</w:t>
      </w:r>
      <w:proofErr w:type="spellEnd"/>
      <w:r>
        <w:t xml:space="preserve"> 21</w:t>
      </w:r>
      <w:r>
        <w:tab/>
      </w:r>
      <w:r w:rsidRPr="00927D26">
        <w:rPr>
          <w:color w:val="00B050"/>
        </w:rPr>
        <w:t>Vert (lime</w:t>
      </w:r>
      <w:r w:rsidRPr="00927D26">
        <w:rPr>
          <w:color w:val="92D050"/>
        </w:rPr>
        <w:t>)</w:t>
      </w:r>
      <w:r>
        <w:t xml:space="preserve"> et </w:t>
      </w:r>
      <w:r w:rsidRPr="00927D26">
        <w:rPr>
          <w:color w:val="FF0000"/>
        </w:rPr>
        <w:t>Rouge</w:t>
      </w:r>
    </w:p>
    <w:p w:rsidR="002C7C2D" w:rsidRDefault="002C7C2D" w:rsidP="007D34B8">
      <w:pPr>
        <w:pStyle w:val="Paragraphedeliste"/>
        <w:numPr>
          <w:ilvl w:val="0"/>
          <w:numId w:val="2"/>
        </w:numPr>
      </w:pPr>
      <w:proofErr w:type="spellStart"/>
      <w:r>
        <w:t>Color</w:t>
      </w:r>
      <w:proofErr w:type="spellEnd"/>
      <w:r>
        <w:t xml:space="preserve"> </w:t>
      </w:r>
      <w:proofErr w:type="spellStart"/>
      <w:r>
        <w:t>Stoc</w:t>
      </w:r>
      <w:proofErr w:type="spellEnd"/>
      <w:r>
        <w:t xml:space="preserve"> 100</w:t>
      </w:r>
      <w:r>
        <w:tab/>
      </w:r>
      <w:r w:rsidRPr="00927D26">
        <w:rPr>
          <w:color w:val="0070C0"/>
        </w:rPr>
        <w:t>Bleu</w:t>
      </w:r>
      <w:r>
        <w:t xml:space="preserve"> et </w:t>
      </w:r>
      <w:r w:rsidRPr="00927D26">
        <w:rPr>
          <w:color w:val="FFC000"/>
        </w:rPr>
        <w:t>Orange</w:t>
      </w:r>
    </w:p>
    <w:p w:rsidR="002C7C2D" w:rsidRPr="002C7C2D" w:rsidRDefault="002C7C2D" w:rsidP="002C7C2D">
      <w:pPr>
        <w:rPr>
          <w:b/>
          <w:u w:val="single"/>
        </w:rPr>
      </w:pPr>
      <w:r w:rsidRPr="002C7C2D">
        <w:rPr>
          <w:b/>
          <w:u w:val="single"/>
        </w:rPr>
        <w:t>Fenêtre 2 : Les ADX</w:t>
      </w:r>
    </w:p>
    <w:p w:rsidR="002C7C2D" w:rsidRDefault="004D49E6" w:rsidP="002C7C2D">
      <w:pPr>
        <w:pStyle w:val="Paragraphedeliste"/>
        <w:numPr>
          <w:ilvl w:val="0"/>
          <w:numId w:val="2"/>
        </w:numPr>
      </w:pPr>
      <w:r>
        <w:t xml:space="preserve">ADX </w:t>
      </w:r>
      <w:r>
        <w:tab/>
        <w:t>7</w:t>
      </w:r>
      <w:r>
        <w:tab/>
      </w:r>
      <w:r>
        <w:tab/>
        <w:t>Noir</w:t>
      </w:r>
    </w:p>
    <w:p w:rsidR="004D49E6" w:rsidRDefault="004D49E6" w:rsidP="002C7C2D">
      <w:pPr>
        <w:pStyle w:val="Paragraphedeliste"/>
        <w:numPr>
          <w:ilvl w:val="0"/>
          <w:numId w:val="2"/>
        </w:numPr>
      </w:pPr>
      <w:r>
        <w:t xml:space="preserve">ADX </w:t>
      </w:r>
      <w:r>
        <w:tab/>
        <w:t>21</w:t>
      </w:r>
      <w:r>
        <w:tab/>
      </w:r>
      <w:r>
        <w:tab/>
      </w:r>
      <w:r w:rsidRPr="00927D26">
        <w:rPr>
          <w:color w:val="FF0000"/>
        </w:rPr>
        <w:t>Rouge</w:t>
      </w:r>
    </w:p>
    <w:p w:rsidR="004D49E6" w:rsidRDefault="004D49E6" w:rsidP="002C7C2D">
      <w:pPr>
        <w:pStyle w:val="Paragraphedeliste"/>
        <w:numPr>
          <w:ilvl w:val="0"/>
          <w:numId w:val="2"/>
        </w:numPr>
      </w:pPr>
      <w:r>
        <w:t>ADX</w:t>
      </w:r>
      <w:r>
        <w:tab/>
        <w:t xml:space="preserve"> 42</w:t>
      </w:r>
      <w:r>
        <w:tab/>
      </w:r>
      <w:r>
        <w:tab/>
      </w:r>
      <w:r w:rsidRPr="00927D26">
        <w:rPr>
          <w:color w:val="0070C0"/>
        </w:rPr>
        <w:t>Bleu</w:t>
      </w:r>
    </w:p>
    <w:p w:rsidR="004D49E6" w:rsidRDefault="004D49E6" w:rsidP="002C7C2D">
      <w:pPr>
        <w:pStyle w:val="Paragraphedeliste"/>
        <w:numPr>
          <w:ilvl w:val="0"/>
          <w:numId w:val="2"/>
        </w:numPr>
      </w:pPr>
      <w:r>
        <w:t>ADX</w:t>
      </w:r>
      <w:r>
        <w:tab/>
        <w:t xml:space="preserve"> 89</w:t>
      </w:r>
      <w:r>
        <w:tab/>
      </w:r>
      <w:r>
        <w:tab/>
      </w:r>
      <w:r w:rsidRPr="00927D26">
        <w:rPr>
          <w:color w:val="00B050"/>
        </w:rPr>
        <w:t>Vert (lime)</w:t>
      </w:r>
    </w:p>
    <w:p w:rsidR="004D49E6" w:rsidRDefault="004D49E6" w:rsidP="002C7C2D">
      <w:pPr>
        <w:pStyle w:val="Paragraphedeliste"/>
        <w:numPr>
          <w:ilvl w:val="0"/>
          <w:numId w:val="2"/>
        </w:numPr>
      </w:pPr>
      <w:r>
        <w:t xml:space="preserve">ADX </w:t>
      </w:r>
      <w:r>
        <w:tab/>
        <w:t>144</w:t>
      </w:r>
      <w:r>
        <w:tab/>
      </w:r>
      <w:r>
        <w:tab/>
      </w:r>
      <w:r w:rsidRPr="00927D26">
        <w:rPr>
          <w:color w:val="D99594" w:themeColor="accent2" w:themeTint="99"/>
        </w:rPr>
        <w:t>Rose</w:t>
      </w:r>
    </w:p>
    <w:p w:rsidR="004D49E6" w:rsidRDefault="004D49E6" w:rsidP="004D49E6">
      <w:pPr>
        <w:pStyle w:val="Paragraphedeliste"/>
      </w:pPr>
    </w:p>
    <w:p w:rsidR="004D49E6" w:rsidRDefault="004D49E6" w:rsidP="004D49E6">
      <w:pPr>
        <w:pStyle w:val="Paragraphedeliste"/>
        <w:numPr>
          <w:ilvl w:val="0"/>
          <w:numId w:val="2"/>
        </w:numPr>
      </w:pPr>
      <w:r>
        <w:t>ADX 7</w:t>
      </w:r>
      <w:r>
        <w:tab/>
      </w:r>
      <w:r w:rsidR="0079258D">
        <w:t>Advanced</w:t>
      </w:r>
      <w:r w:rsidR="0079258D">
        <w:tab/>
      </w:r>
      <w:r>
        <w:t xml:space="preserve">Barres verticales </w:t>
      </w:r>
      <w:r w:rsidRPr="00927D26">
        <w:rPr>
          <w:color w:val="0070C0"/>
        </w:rPr>
        <w:t>Bleu</w:t>
      </w:r>
      <w:r>
        <w:t xml:space="preserve"> et </w:t>
      </w:r>
      <w:r w:rsidRPr="00927D26">
        <w:rPr>
          <w:color w:val="7030A0"/>
        </w:rPr>
        <w:t>Violet</w:t>
      </w:r>
      <w:r w:rsidR="0054142A">
        <w:rPr>
          <w:color w:val="7030A0"/>
        </w:rPr>
        <w:t xml:space="preserve"> </w:t>
      </w:r>
      <w:r w:rsidR="0054142A" w:rsidRPr="0054142A">
        <w:rPr>
          <w:color w:val="000000" w:themeColor="text1"/>
        </w:rPr>
        <w:t>(en bas du graphe)</w:t>
      </w:r>
    </w:p>
    <w:p w:rsidR="0079258D" w:rsidRDefault="0079258D" w:rsidP="0079258D">
      <w:pPr>
        <w:pStyle w:val="Paragraphedeliste"/>
      </w:pPr>
    </w:p>
    <w:p w:rsidR="0079258D" w:rsidRPr="0079258D" w:rsidRDefault="0079258D" w:rsidP="0079258D">
      <w:pPr>
        <w:rPr>
          <w:b/>
          <w:sz w:val="24"/>
        </w:rPr>
      </w:pPr>
      <w:r w:rsidRPr="0079258D">
        <w:rPr>
          <w:b/>
          <w:sz w:val="24"/>
          <w:u w:val="single"/>
        </w:rPr>
        <w:t>Fenêtre 3</w:t>
      </w:r>
      <w:r w:rsidRPr="0079258D">
        <w:rPr>
          <w:b/>
          <w:sz w:val="24"/>
        </w:rPr>
        <w:t> :</w:t>
      </w:r>
    </w:p>
    <w:p w:rsidR="0079258D" w:rsidRDefault="00CD0157" w:rsidP="0079258D">
      <w:pPr>
        <w:pStyle w:val="Paragraphedeliste"/>
        <w:numPr>
          <w:ilvl w:val="0"/>
          <w:numId w:val="2"/>
        </w:numPr>
      </w:pPr>
      <w:r>
        <w:t xml:space="preserve">BB Squeeze (rétraction de la </w:t>
      </w:r>
      <w:proofErr w:type="spellStart"/>
      <w:r>
        <w:t>Bollinger</w:t>
      </w:r>
      <w:proofErr w:type="spellEnd"/>
      <w:r>
        <w:t>)</w:t>
      </w:r>
      <w:r w:rsidR="00A471C8">
        <w:tab/>
      </w:r>
      <w:r w:rsidRPr="00927D26">
        <w:rPr>
          <w:color w:val="FF0000"/>
        </w:rPr>
        <w:t>Rouge</w:t>
      </w:r>
      <w:r>
        <w:t xml:space="preserve"> et </w:t>
      </w:r>
      <w:r w:rsidRPr="00927D26">
        <w:rPr>
          <w:color w:val="00B050"/>
        </w:rPr>
        <w:t>Vert (Lime)</w:t>
      </w:r>
      <w:r>
        <w:t xml:space="preserve"> </w:t>
      </w:r>
      <w:r w:rsidR="00927D26">
        <w:rPr>
          <w:color w:val="000000" w:themeColor="text1"/>
        </w:rPr>
        <w:t>(ronds)</w:t>
      </w:r>
    </w:p>
    <w:p w:rsidR="00CD0157" w:rsidRDefault="00A471C8" w:rsidP="0079258D">
      <w:pPr>
        <w:pStyle w:val="Paragraphedeliste"/>
        <w:numPr>
          <w:ilvl w:val="0"/>
          <w:numId w:val="2"/>
        </w:numPr>
      </w:pPr>
      <w:proofErr w:type="spellStart"/>
      <w:r>
        <w:t>Stoc</w:t>
      </w:r>
      <w:proofErr w:type="spellEnd"/>
      <w:r>
        <w:t xml:space="preserve"> Delay</w:t>
      </w:r>
      <w:r>
        <w:tab/>
      </w:r>
      <w:r>
        <w:tab/>
      </w:r>
      <w:r>
        <w:tab/>
      </w:r>
      <w:r>
        <w:tab/>
      </w:r>
      <w:r w:rsidRPr="00927D26">
        <w:rPr>
          <w:color w:val="FF0000"/>
        </w:rPr>
        <w:t>Rouge</w:t>
      </w:r>
      <w:r>
        <w:t xml:space="preserve"> et Noir</w:t>
      </w:r>
    </w:p>
    <w:p w:rsidR="00A471C8" w:rsidRDefault="00A471C8" w:rsidP="0079258D">
      <w:pPr>
        <w:pStyle w:val="Paragraphedeliste"/>
        <w:numPr>
          <w:ilvl w:val="0"/>
          <w:numId w:val="2"/>
        </w:numPr>
      </w:pPr>
      <w:r>
        <w:t>RSIOMA</w:t>
      </w:r>
      <w:r>
        <w:tab/>
      </w:r>
      <w:r>
        <w:tab/>
      </w:r>
      <w:r>
        <w:tab/>
      </w:r>
      <w:r>
        <w:tab/>
        <w:t xml:space="preserve">Ligne </w:t>
      </w:r>
      <w:r w:rsidRPr="00927D26">
        <w:rPr>
          <w:color w:val="0070C0"/>
        </w:rPr>
        <w:t>Bleue</w:t>
      </w:r>
      <w:r>
        <w:t xml:space="preserve"> et barres verticales en bas du graphe</w:t>
      </w:r>
    </w:p>
    <w:p w:rsidR="00927D26" w:rsidRDefault="00864B69" w:rsidP="00927D26">
      <w:r>
        <w:t xml:space="preserve">Mettre RSIOMA et </w:t>
      </w:r>
      <w:proofErr w:type="spellStart"/>
      <w:r>
        <w:t>Stoc</w:t>
      </w:r>
      <w:proofErr w:type="spellEnd"/>
      <w:r>
        <w:t xml:space="preserve"> Delay à la même échelle dans : Propriété / Commun / </w:t>
      </w:r>
      <w:proofErr w:type="spellStart"/>
      <w:r>
        <w:t>Fixed</w:t>
      </w:r>
      <w:proofErr w:type="spellEnd"/>
      <w:r>
        <w:t xml:space="preserve"> minimum = 0 et </w:t>
      </w:r>
      <w:proofErr w:type="spellStart"/>
      <w:r>
        <w:t>Fixed</w:t>
      </w:r>
      <w:proofErr w:type="spellEnd"/>
      <w:r>
        <w:t xml:space="preserve"> maximum = 100</w:t>
      </w:r>
    </w:p>
    <w:p w:rsidR="0054142A" w:rsidRPr="0054142A" w:rsidRDefault="0054142A" w:rsidP="007C0041">
      <w:pPr>
        <w:ind w:left="2124" w:firstLine="708"/>
        <w:rPr>
          <w:b/>
          <w:u w:val="single"/>
        </w:rPr>
      </w:pPr>
      <w:r w:rsidRPr="0054142A">
        <w:rPr>
          <w:b/>
          <w:sz w:val="24"/>
          <w:u w:val="single"/>
        </w:rPr>
        <w:t>INTERPRETATION</w:t>
      </w:r>
      <w:r w:rsidR="007C0041">
        <w:rPr>
          <w:b/>
          <w:sz w:val="24"/>
          <w:u w:val="single"/>
        </w:rPr>
        <w:t xml:space="preserve"> &amp; STRATEGIES</w:t>
      </w:r>
    </w:p>
    <w:p w:rsidR="0054142A" w:rsidRPr="007C0041" w:rsidRDefault="007C0041" w:rsidP="007C0041">
      <w:pPr>
        <w:pStyle w:val="Paragraphedeliste"/>
        <w:numPr>
          <w:ilvl w:val="0"/>
          <w:numId w:val="2"/>
        </w:numPr>
        <w:rPr>
          <w:b/>
        </w:rPr>
      </w:pPr>
      <w:r w:rsidRPr="000F36DF">
        <w:rPr>
          <w:b/>
          <w:sz w:val="28"/>
        </w:rPr>
        <w:t>LE RSIOMA </w:t>
      </w:r>
      <w:r w:rsidRPr="007C0041">
        <w:rPr>
          <w:b/>
        </w:rPr>
        <w:t>:</w:t>
      </w:r>
      <w:r w:rsidR="009A7EE8">
        <w:rPr>
          <w:b/>
        </w:rPr>
        <w:t xml:space="preserve"> C’est l’indicateur de tendance</w:t>
      </w:r>
    </w:p>
    <w:p w:rsidR="00D53CE5" w:rsidRDefault="00D53CE5" w:rsidP="007C0041">
      <w:pPr>
        <w:pStyle w:val="Paragraphedeliste"/>
      </w:pPr>
      <w:r>
        <w:t>Fenêtre 3</w:t>
      </w:r>
    </w:p>
    <w:p w:rsidR="007C0041" w:rsidRDefault="007C0041" w:rsidP="007C0041">
      <w:pPr>
        <w:pStyle w:val="Paragraphedeliste"/>
      </w:pPr>
      <w:r>
        <w:t>RSIOMA (</w:t>
      </w:r>
      <w:r w:rsidRPr="009A7EE8">
        <w:rPr>
          <w:color w:val="0070C0"/>
        </w:rPr>
        <w:t>Bleu</w:t>
      </w:r>
      <w:r>
        <w:t>) au dessus de sa Moyenne Mobile (</w:t>
      </w:r>
      <w:r w:rsidRPr="009A7EE8">
        <w:rPr>
          <w:color w:val="7030A0"/>
        </w:rPr>
        <w:t>Violet</w:t>
      </w:r>
      <w:r>
        <w:t>) et au dessus du niveau 50 = LONG (</w:t>
      </w:r>
      <w:proofErr w:type="spellStart"/>
      <w:r>
        <w:t>Buy</w:t>
      </w:r>
      <w:proofErr w:type="spellEnd"/>
      <w:r>
        <w:t>)</w:t>
      </w:r>
    </w:p>
    <w:p w:rsidR="007C0041" w:rsidRDefault="007C0041" w:rsidP="007C0041">
      <w:pPr>
        <w:pStyle w:val="Paragraphedeliste"/>
      </w:pPr>
    </w:p>
    <w:p w:rsidR="007C0041" w:rsidRDefault="007C0041" w:rsidP="007C0041">
      <w:pPr>
        <w:pStyle w:val="Paragraphedeliste"/>
      </w:pPr>
      <w:r>
        <w:lastRenderedPageBreak/>
        <w:t>RSIOMA au dessous de sa MA et au dessous du niveau 50 = Short (Vendre)</w:t>
      </w:r>
    </w:p>
    <w:p w:rsidR="007C0041" w:rsidRDefault="007C0041" w:rsidP="007C0041">
      <w:pPr>
        <w:pStyle w:val="Paragraphedeliste"/>
      </w:pPr>
    </w:p>
    <w:p w:rsidR="007C0041" w:rsidRDefault="007C0041" w:rsidP="007C0041">
      <w:pPr>
        <w:pStyle w:val="Paragraphedeliste"/>
      </w:pPr>
      <w:r>
        <w:t>Le passage du niveau 50 est donc un signal d’achat ou de vente !</w:t>
      </w:r>
    </w:p>
    <w:p w:rsidR="007C0041" w:rsidRDefault="007C0041" w:rsidP="007C0041">
      <w:pPr>
        <w:pStyle w:val="Paragraphedeliste"/>
      </w:pPr>
      <w:r>
        <w:t>Le RSIOMA</w:t>
      </w:r>
      <w:r w:rsidR="009A7EE8">
        <w:t xml:space="preserve">  supérieur au niveau 80 ou inférieur au niveau 20 = Trend fort !</w:t>
      </w:r>
    </w:p>
    <w:p w:rsidR="009A7EE8" w:rsidRDefault="009A7EE8" w:rsidP="007C0041">
      <w:pPr>
        <w:pStyle w:val="Paragraphedeliste"/>
      </w:pPr>
    </w:p>
    <w:p w:rsidR="009A7EE8" w:rsidRDefault="009A7EE8" w:rsidP="007C0041">
      <w:pPr>
        <w:pStyle w:val="Paragraphedeliste"/>
      </w:pPr>
      <w:r>
        <w:t>Multi time frame</w:t>
      </w:r>
      <w:r w:rsidR="00E47732">
        <w:t>s</w:t>
      </w:r>
      <w:r>
        <w:t> : commence</w:t>
      </w:r>
      <w:r w:rsidR="00BF7162">
        <w:t>r</w:t>
      </w:r>
      <w:r>
        <w:t xml:space="preserve"> par regarder le RSIOMA en D1, ou H4, puis chercher le même sens sur H1, M15, ou </w:t>
      </w:r>
      <w:r w:rsidR="00E47732">
        <w:t xml:space="preserve">même jusqu’au </w:t>
      </w:r>
      <w:r>
        <w:t xml:space="preserve">M5, pour prendre les </w:t>
      </w:r>
      <w:proofErr w:type="spellStart"/>
      <w:r>
        <w:t>trades</w:t>
      </w:r>
      <w:proofErr w:type="spellEnd"/>
      <w:r w:rsidR="00E83F5B">
        <w:t>. La tendance générale sur D1 ou H4 est long ? Alors nous allons jouer dans cette tendance sur de plus petites unités de temps : H1 ou M15 ou même M5</w:t>
      </w:r>
    </w:p>
    <w:p w:rsidR="009A7EE8" w:rsidRDefault="009A7EE8" w:rsidP="007C0041">
      <w:pPr>
        <w:pStyle w:val="Paragraphedeliste"/>
      </w:pPr>
    </w:p>
    <w:p w:rsidR="009A7EE8" w:rsidRDefault="009A7EE8" w:rsidP="007C0041">
      <w:pPr>
        <w:pStyle w:val="Paragraphedeliste"/>
      </w:pPr>
      <w:r>
        <w:t xml:space="preserve">Quand le RSIOMA est Long sur </w:t>
      </w:r>
      <w:proofErr w:type="spellStart"/>
      <w:r>
        <w:t>sur</w:t>
      </w:r>
      <w:proofErr w:type="spellEnd"/>
      <w:r>
        <w:t xml:space="preserve"> H4 ou D1</w:t>
      </w:r>
    </w:p>
    <w:p w:rsidR="009A7EE8" w:rsidRDefault="009A7EE8" w:rsidP="007C0041">
      <w:pPr>
        <w:pStyle w:val="Paragraphedeliste"/>
      </w:pPr>
      <w:r>
        <w:t>Short sur H1</w:t>
      </w:r>
    </w:p>
    <w:p w:rsidR="009A7EE8" w:rsidRDefault="009A7EE8" w:rsidP="007C0041">
      <w:pPr>
        <w:pStyle w:val="Paragraphedeliste"/>
      </w:pPr>
      <w:r>
        <w:t>Long sur M15</w:t>
      </w:r>
    </w:p>
    <w:p w:rsidR="009A7EE8" w:rsidRDefault="009A7EE8" w:rsidP="007C0041">
      <w:pPr>
        <w:pStyle w:val="Paragraphedeliste"/>
      </w:pPr>
      <w:r>
        <w:t>Short sur M5</w:t>
      </w:r>
    </w:p>
    <w:p w:rsidR="009A7EE8" w:rsidRDefault="009A7EE8" w:rsidP="007C0041">
      <w:pPr>
        <w:pStyle w:val="Paragraphedeliste"/>
      </w:pPr>
      <w:r>
        <w:t>Il s’agit de clapot et non d’une vague. Donc ne rien faire.</w:t>
      </w:r>
    </w:p>
    <w:p w:rsidR="009A7EE8" w:rsidRDefault="009A7EE8" w:rsidP="007C0041">
      <w:pPr>
        <w:pStyle w:val="Paragraphedeliste"/>
      </w:pPr>
      <w:r>
        <w:t>De même quand RSIOMA est plat, sans tendance, sans direction forte ou qu’il s’accroche autour du niveau 50 : ne rien faire.</w:t>
      </w:r>
    </w:p>
    <w:p w:rsidR="00A05EE6" w:rsidRDefault="00A05EE6" w:rsidP="007C0041">
      <w:pPr>
        <w:pStyle w:val="Paragraphedeliste"/>
      </w:pPr>
    </w:p>
    <w:p w:rsidR="00A05EE6" w:rsidRDefault="00022D74" w:rsidP="007C0041">
      <w:pPr>
        <w:pStyle w:val="Paragraphedeliste"/>
      </w:pPr>
      <w:r>
        <w:t xml:space="preserve">EXEMPLE ci-dessous avec un TPL simplifié, </w:t>
      </w:r>
      <w:r w:rsidR="00E83F5B">
        <w:t>avec uniquement l’indicateur</w:t>
      </w:r>
      <w:r>
        <w:t xml:space="preserve"> RSIOMA</w:t>
      </w:r>
      <w:r w:rsidR="004D0DF5">
        <w:t>.</w:t>
      </w:r>
    </w:p>
    <w:p w:rsidR="004D0DF5" w:rsidRDefault="004D0DF5" w:rsidP="007C0041">
      <w:pPr>
        <w:pStyle w:val="Paragraphedeliste"/>
      </w:pPr>
      <w:r>
        <w:t xml:space="preserve">Trait vertical Rouge = </w:t>
      </w:r>
      <w:proofErr w:type="spellStart"/>
      <w:r>
        <w:t>Sell</w:t>
      </w:r>
      <w:proofErr w:type="spellEnd"/>
      <w:r>
        <w:t xml:space="preserve"> (croisement RSIOMA à la baisse du niveau 50)</w:t>
      </w:r>
    </w:p>
    <w:p w:rsidR="004D0DF5" w:rsidRDefault="004D0DF5" w:rsidP="007C0041">
      <w:pPr>
        <w:pStyle w:val="Paragraphedeliste"/>
      </w:pPr>
      <w:r>
        <w:t xml:space="preserve">Trait vertical Vert = </w:t>
      </w:r>
      <w:proofErr w:type="spellStart"/>
      <w:r>
        <w:t>Buy</w:t>
      </w:r>
      <w:proofErr w:type="spellEnd"/>
      <w:r>
        <w:t xml:space="preserve"> (croisement RSIOMA à la hausse du niveau 50)</w:t>
      </w:r>
    </w:p>
    <w:p w:rsidR="00022D74" w:rsidRDefault="00022D74" w:rsidP="007C0041">
      <w:pPr>
        <w:pStyle w:val="Paragraphedeliste"/>
      </w:pPr>
      <w:r>
        <w:rPr>
          <w:noProof/>
          <w:lang w:eastAsia="fr-FR"/>
        </w:rPr>
        <w:drawing>
          <wp:inline distT="0" distB="0" distL="0" distR="0">
            <wp:extent cx="5760720" cy="4701540"/>
            <wp:effectExtent l="19050" t="0" r="0" b="0"/>
            <wp:docPr id="1" name="Image 0" descr="RSIOM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IOMA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0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DF5" w:rsidRDefault="004D0DF5" w:rsidP="007C0041">
      <w:pPr>
        <w:pStyle w:val="Paragraphedeliste"/>
      </w:pPr>
    </w:p>
    <w:p w:rsidR="004D0DF5" w:rsidRDefault="004D0DF5" w:rsidP="007C0041">
      <w:pPr>
        <w:pStyle w:val="Paragraphedeliste"/>
      </w:pPr>
      <w:r>
        <w:t>Le principe est le suivant : M15 suit M5 ; H1 suit M15 ; H4 ou D1 suit H1</w:t>
      </w:r>
    </w:p>
    <w:p w:rsidR="006C448B" w:rsidRDefault="006C448B" w:rsidP="007C0041">
      <w:pPr>
        <w:pStyle w:val="Paragraphedeliste"/>
      </w:pPr>
    </w:p>
    <w:p w:rsidR="006C448B" w:rsidRDefault="006C448B" w:rsidP="007C0041">
      <w:pPr>
        <w:pStyle w:val="Paragraphedeliste"/>
      </w:pPr>
      <w:r>
        <w:t>Comment trader avec le RSIOMA en multi time frames :</w:t>
      </w:r>
    </w:p>
    <w:p w:rsidR="006C448B" w:rsidRDefault="006C448B" w:rsidP="007C0041">
      <w:pPr>
        <w:pStyle w:val="Paragraphedeliste"/>
      </w:pPr>
      <w:r>
        <w:t>Exemple avec USDJPY ci-dessous.</w:t>
      </w:r>
    </w:p>
    <w:p w:rsidR="006C448B" w:rsidRDefault="006C448B" w:rsidP="007C0041">
      <w:pPr>
        <w:pStyle w:val="Paragraphedeliste"/>
      </w:pPr>
      <w:r>
        <w:t xml:space="preserve">Il est clair </w:t>
      </w:r>
      <w:proofErr w:type="gramStart"/>
      <w:r>
        <w:t>que UJ</w:t>
      </w:r>
      <w:proofErr w:type="gramEnd"/>
      <w:r>
        <w:t xml:space="preserve"> est long depuis le 15 novembre (environ). RSIOMA supérieur au niveau 80 </w:t>
      </w:r>
    </w:p>
    <w:p w:rsidR="006C448B" w:rsidRDefault="006C448B" w:rsidP="007C0041">
      <w:pPr>
        <w:pStyle w:val="Paragraphedeliste"/>
      </w:pPr>
    </w:p>
    <w:p w:rsidR="006C448B" w:rsidRDefault="006C448B" w:rsidP="007C0041">
      <w:pPr>
        <w:pStyle w:val="Paragraphedeliste"/>
      </w:pPr>
      <w:r>
        <w:rPr>
          <w:noProof/>
          <w:lang w:eastAsia="fr-FR"/>
        </w:rPr>
        <w:drawing>
          <wp:inline distT="0" distB="0" distL="0" distR="0">
            <wp:extent cx="5760720" cy="6233160"/>
            <wp:effectExtent l="19050" t="0" r="0" b="0"/>
            <wp:docPr id="2" name="Image 1" descr="UJ Daily RSIOM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J Daily RSIOMA-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3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48B" w:rsidRDefault="006C448B" w:rsidP="007C0041">
      <w:pPr>
        <w:pStyle w:val="Paragraphedeliste"/>
      </w:pPr>
    </w:p>
    <w:p w:rsidR="006C448B" w:rsidRDefault="006C448B" w:rsidP="007C0041">
      <w:pPr>
        <w:pStyle w:val="Paragraphedeliste"/>
      </w:pPr>
      <w:r>
        <w:t xml:space="preserve">Prenons maintenant le même UJ en H4 </w:t>
      </w:r>
      <w:r w:rsidR="00A01849">
        <w:t xml:space="preserve">(ci-dessous) </w:t>
      </w:r>
      <w:r>
        <w:t>et ne perdons pas de vue que le trend est Long (en D1</w:t>
      </w:r>
      <w:proofErr w:type="gramStart"/>
      <w:r>
        <w:t xml:space="preserve">) </w:t>
      </w:r>
      <w:r w:rsidR="00A01849">
        <w:t>.</w:t>
      </w:r>
      <w:proofErr w:type="gramEnd"/>
      <w:r w:rsidR="00A01849">
        <w:t xml:space="preserve"> Nous voyons que RSIOMA oscille entre le niveau 50 et le haut de la fenêtre. </w:t>
      </w:r>
      <w:r w:rsidR="00813694">
        <w:t xml:space="preserve"> On voit que le trend est long (haussier). </w:t>
      </w:r>
      <w:r w:rsidR="00A01849">
        <w:t>Donc long pour le moment.</w:t>
      </w:r>
    </w:p>
    <w:p w:rsidR="00A01849" w:rsidRDefault="00A01849" w:rsidP="007C0041">
      <w:pPr>
        <w:pStyle w:val="Paragraphedeliste"/>
      </w:pPr>
      <w:r>
        <w:lastRenderedPageBreak/>
        <w:t xml:space="preserve">NOTA : Quand le RSIOMA passera sous le niveau 50 </w:t>
      </w:r>
      <w:r w:rsidR="00813694">
        <w:t xml:space="preserve">et oscillera sous ce niveau, que le trend sera baissier (les prix casseront la ligne de trend basse) </w:t>
      </w:r>
      <w:r>
        <w:t>alors il y aura un retournement en D1 à surveiller.</w:t>
      </w:r>
    </w:p>
    <w:p w:rsidR="006C448B" w:rsidRDefault="006C448B" w:rsidP="007C0041">
      <w:pPr>
        <w:pStyle w:val="Paragraphedeliste"/>
      </w:pPr>
    </w:p>
    <w:p w:rsidR="00C66FA3" w:rsidRDefault="00C66FA3" w:rsidP="007C0041">
      <w:pPr>
        <w:pStyle w:val="Paragraphedeliste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760720" cy="4199255"/>
            <wp:effectExtent l="19050" t="0" r="0" b="0"/>
            <wp:docPr id="4" name="Image 3" descr="UJ H4 RSIOM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J H4 RSIOMA-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48B" w:rsidRDefault="006C448B" w:rsidP="007C0041">
      <w:pPr>
        <w:pStyle w:val="Paragraphedeliste"/>
      </w:pPr>
    </w:p>
    <w:p w:rsidR="00C66FA3" w:rsidRDefault="00C66FA3" w:rsidP="007C0041">
      <w:pPr>
        <w:pStyle w:val="Paragraphedeliste"/>
      </w:pPr>
    </w:p>
    <w:p w:rsidR="00C66FA3" w:rsidRDefault="00C66FA3" w:rsidP="007C0041">
      <w:pPr>
        <w:pStyle w:val="Paragraphedeliste"/>
      </w:pPr>
      <w:r>
        <w:t xml:space="preserve">D1 est toujours Long. En H4 nous allons prendre les </w:t>
      </w:r>
      <w:proofErr w:type="spellStart"/>
      <w:r>
        <w:t>trades</w:t>
      </w:r>
      <w:proofErr w:type="spellEnd"/>
      <w:r>
        <w:t xml:space="preserve"> en long (</w:t>
      </w:r>
      <w:proofErr w:type="spellStart"/>
      <w:r>
        <w:t>Buy</w:t>
      </w:r>
      <w:proofErr w:type="spellEnd"/>
      <w:r>
        <w:t xml:space="preserve">) au retournement du RSIOMA H4 vers le haut. Ligne vertes verticales montrant les </w:t>
      </w:r>
      <w:proofErr w:type="spellStart"/>
      <w:r>
        <w:t>Buy</w:t>
      </w:r>
      <w:proofErr w:type="spellEnd"/>
      <w:r>
        <w:t>.</w:t>
      </w:r>
      <w:r w:rsidR="00B643EF">
        <w:t xml:space="preserve"> Voir ci-dessus.</w:t>
      </w:r>
    </w:p>
    <w:p w:rsidR="00C66FA3" w:rsidRDefault="00C66FA3" w:rsidP="007C0041">
      <w:pPr>
        <w:pStyle w:val="Paragraphedeliste"/>
      </w:pPr>
    </w:p>
    <w:p w:rsidR="00087BC5" w:rsidRDefault="008332F0" w:rsidP="00087BC5">
      <w:pPr>
        <w:pStyle w:val="Paragraphedeliste"/>
      </w:pPr>
      <w:r>
        <w:t xml:space="preserve">Nous ne savons pas quand H4 va se retourner, alors nous regardons H1. Tant que RSIOMA oscille dans la partie haute (au dessus du niveau 50) </w:t>
      </w:r>
      <w:r w:rsidR="00B643EF">
        <w:t xml:space="preserve">et que le trend est haussier, </w:t>
      </w:r>
      <w:r>
        <w:t xml:space="preserve">nous sommes en long. </w:t>
      </w:r>
    </w:p>
    <w:p w:rsidR="008332F0" w:rsidRDefault="008332F0" w:rsidP="00087BC5">
      <w:pPr>
        <w:pStyle w:val="Paragraphedeliste"/>
      </w:pPr>
      <w:r>
        <w:t>Nous pouvons tout aussi bien trader en H1 en prenant tous les retournements de RSIOMA vers le haut. Voir ci-dessous.</w:t>
      </w:r>
      <w:r w:rsidR="00087BC5">
        <w:t xml:space="preserve"> Lignes verticales vertes montrant les zones de </w:t>
      </w:r>
      <w:proofErr w:type="spellStart"/>
      <w:r w:rsidR="00087BC5">
        <w:t>Buy</w:t>
      </w:r>
      <w:proofErr w:type="spellEnd"/>
      <w:r w:rsidR="00087BC5">
        <w:t>.</w:t>
      </w:r>
    </w:p>
    <w:p w:rsidR="008332F0" w:rsidRDefault="00B643EF" w:rsidP="007C0041">
      <w:pPr>
        <w:pStyle w:val="Paragraphedeliste"/>
      </w:pPr>
      <w:r>
        <w:rPr>
          <w:noProof/>
          <w:lang w:eastAsia="fr-FR"/>
        </w:rPr>
        <w:lastRenderedPageBreak/>
        <w:drawing>
          <wp:inline distT="0" distB="0" distL="0" distR="0">
            <wp:extent cx="5760720" cy="4083050"/>
            <wp:effectExtent l="19050" t="0" r="0" b="0"/>
            <wp:docPr id="5" name="Image 4" descr="UJ H1 RSIOM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J H1 RSIOMA-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8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3EF" w:rsidRDefault="00B643EF" w:rsidP="007C0041">
      <w:pPr>
        <w:pStyle w:val="Paragraphedeliste"/>
      </w:pPr>
    </w:p>
    <w:p w:rsidR="00B643EF" w:rsidRDefault="00B643EF" w:rsidP="007C0041">
      <w:pPr>
        <w:pStyle w:val="Paragraphedeliste"/>
      </w:pPr>
      <w:proofErr w:type="spellStart"/>
      <w:r>
        <w:t>Etc</w:t>
      </w:r>
      <w:proofErr w:type="spellEnd"/>
      <w:r>
        <w:t xml:space="preserve"> jusqu’en M1. Mais </w:t>
      </w:r>
      <w:proofErr w:type="spellStart"/>
      <w:r>
        <w:t>Alien</w:t>
      </w:r>
      <w:proofErr w:type="spellEnd"/>
      <w:r>
        <w:t xml:space="preserve"> ne </w:t>
      </w:r>
      <w:proofErr w:type="spellStart"/>
      <w:r>
        <w:t>trade</w:t>
      </w:r>
      <w:proofErr w:type="spellEnd"/>
      <w:r>
        <w:t xml:space="preserve"> pas M1. Il s’arrête à M5 en </w:t>
      </w:r>
      <w:proofErr w:type="spellStart"/>
      <w:r>
        <w:t>scalping</w:t>
      </w:r>
      <w:proofErr w:type="spellEnd"/>
    </w:p>
    <w:p w:rsidR="00B643EF" w:rsidRDefault="00B643EF" w:rsidP="007C0041">
      <w:pPr>
        <w:pStyle w:val="Paragraphedeliste"/>
      </w:pPr>
    </w:p>
    <w:p w:rsidR="00B643EF" w:rsidRDefault="00312B0C" w:rsidP="007C0041">
      <w:pPr>
        <w:pStyle w:val="Paragraphedeliste"/>
      </w:pPr>
      <w:r w:rsidRPr="003C24EC">
        <w:rPr>
          <w:sz w:val="24"/>
        </w:rPr>
        <w:t>CONCLUSION</w:t>
      </w:r>
      <w:r>
        <w:t xml:space="preserve"> : </w:t>
      </w:r>
      <w:r w:rsidRPr="00312B0C">
        <w:rPr>
          <w:b/>
        </w:rPr>
        <w:t>RSIOMA</w:t>
      </w:r>
      <w:r>
        <w:t xml:space="preserve"> est un indicateur de tendance. En multi time frame</w:t>
      </w:r>
      <w:r w:rsidR="000150B5">
        <w:t>s</w:t>
      </w:r>
      <w:r>
        <w:t xml:space="preserve"> il est fiable</w:t>
      </w:r>
      <w:r w:rsidR="000F36DF">
        <w:t xml:space="preserve"> </w:t>
      </w:r>
      <w:proofErr w:type="gramStart"/>
      <w:r w:rsidR="000F36DF">
        <w:t>de le</w:t>
      </w:r>
      <w:proofErr w:type="gramEnd"/>
      <w:r w:rsidR="000F36DF">
        <w:t xml:space="preserve"> trader</w:t>
      </w:r>
      <w:r>
        <w:t xml:space="preserve">. Commencer par le regarder sur de grandes échelles de temps puis regarder des échelles de temps inférieures (jusqu’à M5 si vous souhaitez faire du </w:t>
      </w:r>
      <w:proofErr w:type="spellStart"/>
      <w:r>
        <w:t>scalping</w:t>
      </w:r>
      <w:proofErr w:type="spellEnd"/>
      <w:r>
        <w:t>) et jouer dans le</w:t>
      </w:r>
      <w:r w:rsidR="000B17ED">
        <w:t xml:space="preserve"> sens de la tendance générale le</w:t>
      </w:r>
      <w:r>
        <w:t xml:space="preserve"> retournement du RSIOMA.</w:t>
      </w:r>
    </w:p>
    <w:p w:rsidR="00A513C5" w:rsidRDefault="00A513C5" w:rsidP="007C0041">
      <w:pPr>
        <w:pStyle w:val="Paragraphedeliste"/>
      </w:pPr>
      <w:proofErr w:type="spellStart"/>
      <w:r>
        <w:t>Alien</w:t>
      </w:r>
      <w:proofErr w:type="spellEnd"/>
      <w:r>
        <w:t xml:space="preserve"> utilise également les divergences en comparant  les divers sommets et bas des prix avec les divers sommets et bas de RSIOMA</w:t>
      </w:r>
    </w:p>
    <w:p w:rsidR="003C24EC" w:rsidRDefault="003C24EC" w:rsidP="007C0041">
      <w:pPr>
        <w:pStyle w:val="Paragraphedeliste"/>
      </w:pPr>
    </w:p>
    <w:p w:rsidR="00312B0C" w:rsidRDefault="00312B0C" w:rsidP="007C0041">
      <w:pPr>
        <w:pStyle w:val="Paragraphedeliste"/>
      </w:pPr>
      <w:r>
        <w:t xml:space="preserve">NOTA : Pour des </w:t>
      </w:r>
      <w:proofErr w:type="spellStart"/>
      <w:r>
        <w:t>trades</w:t>
      </w:r>
      <w:proofErr w:type="spellEnd"/>
      <w:r>
        <w:t xml:space="preserve"> encore plus surs on utilise en plus du </w:t>
      </w:r>
      <w:proofErr w:type="spellStart"/>
      <w:r>
        <w:t>rsioma</w:t>
      </w:r>
      <w:proofErr w:type="spellEnd"/>
      <w:r>
        <w:t> : l’</w:t>
      </w:r>
      <w:r w:rsidRPr="00312B0C">
        <w:rPr>
          <w:b/>
        </w:rPr>
        <w:t>ADX</w:t>
      </w:r>
      <w:r>
        <w:t xml:space="preserve"> (</w:t>
      </w:r>
      <w:proofErr w:type="spellStart"/>
      <w:r>
        <w:t>momentum</w:t>
      </w:r>
      <w:proofErr w:type="spellEnd"/>
      <w:r>
        <w:t xml:space="preserve">) et les </w:t>
      </w:r>
      <w:r w:rsidRPr="00312B0C">
        <w:rPr>
          <w:b/>
        </w:rPr>
        <w:t>STOCHASTIQUES MULTIPLES</w:t>
      </w:r>
      <w:r>
        <w:t xml:space="preserve">  pour trouver  les hauts et bas extrêmes.</w:t>
      </w:r>
      <w:r w:rsidR="004A6B94">
        <w:t xml:space="preserve"> Sera développé </w:t>
      </w:r>
      <w:r w:rsidR="003C24EC">
        <w:t xml:space="preserve"> …</w:t>
      </w:r>
    </w:p>
    <w:p w:rsidR="004A6B94" w:rsidRDefault="004A6B94" w:rsidP="007C0041">
      <w:pPr>
        <w:pStyle w:val="Paragraphedeliste"/>
      </w:pPr>
    </w:p>
    <w:p w:rsidR="004A6B94" w:rsidRDefault="004A6B94" w:rsidP="007C0041">
      <w:pPr>
        <w:pStyle w:val="Paragraphedeliste"/>
      </w:pPr>
    </w:p>
    <w:p w:rsidR="004A6B94" w:rsidRDefault="004A6B94" w:rsidP="007C0041">
      <w:pPr>
        <w:pStyle w:val="Paragraphedeliste"/>
      </w:pPr>
    </w:p>
    <w:p w:rsidR="004A6B94" w:rsidRPr="004A6B94" w:rsidRDefault="004A6B94" w:rsidP="004A6B94">
      <w:pPr>
        <w:pStyle w:val="Paragraphedeliste"/>
        <w:numPr>
          <w:ilvl w:val="0"/>
          <w:numId w:val="2"/>
        </w:numPr>
        <w:rPr>
          <w:b/>
          <w:sz w:val="28"/>
        </w:rPr>
      </w:pPr>
      <w:r w:rsidRPr="004A6B94">
        <w:rPr>
          <w:b/>
          <w:sz w:val="28"/>
        </w:rPr>
        <w:t>RSIOMA ET STOCHASTIQUE DELAY</w:t>
      </w:r>
    </w:p>
    <w:p w:rsidR="004A6B94" w:rsidRDefault="004A6B94" w:rsidP="004A6B94">
      <w:pPr>
        <w:pStyle w:val="Paragraphedeliste"/>
      </w:pPr>
      <w:r>
        <w:t xml:space="preserve">Fenêtre 3 en bas du graphe. Voir ci-dessous. Quand nous avons un grand espace (trait vertical rouge et flèches rouges) entre le RSIOMA et la Stochastique Delay, nous avons un </w:t>
      </w:r>
      <w:proofErr w:type="spellStart"/>
      <w:r>
        <w:t>trade</w:t>
      </w:r>
      <w:proofErr w:type="spellEnd"/>
      <w:r>
        <w:t xml:space="preserve"> très sur. Le RSIOMA est long (supérieur à 50 et en train de passer 80), il y a un espace important entre le </w:t>
      </w:r>
      <w:proofErr w:type="spellStart"/>
      <w:r>
        <w:t>rsioma</w:t>
      </w:r>
      <w:proofErr w:type="spellEnd"/>
      <w:r>
        <w:t xml:space="preserve"> et la </w:t>
      </w:r>
      <w:proofErr w:type="spellStart"/>
      <w:r>
        <w:t>stoc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. Nous prenons le </w:t>
      </w:r>
      <w:proofErr w:type="spellStart"/>
      <w:r>
        <w:t>trade</w:t>
      </w:r>
      <w:proofErr w:type="spellEnd"/>
      <w:r>
        <w:t xml:space="preserve"> au retournement de la </w:t>
      </w:r>
      <w:proofErr w:type="spellStart"/>
      <w:r>
        <w:t>stoc</w:t>
      </w:r>
      <w:proofErr w:type="spellEnd"/>
      <w:r>
        <w:t xml:space="preserve"> </w:t>
      </w:r>
      <w:proofErr w:type="spellStart"/>
      <w:r>
        <w:t>delay</w:t>
      </w:r>
      <w:proofErr w:type="spellEnd"/>
      <w:r>
        <w:t>.</w:t>
      </w:r>
    </w:p>
    <w:p w:rsidR="004A6B94" w:rsidRDefault="004A6B94" w:rsidP="004A6B94">
      <w:pPr>
        <w:pStyle w:val="Paragraphedeliste"/>
      </w:pPr>
      <w:r>
        <w:rPr>
          <w:noProof/>
          <w:lang w:eastAsia="fr-FR"/>
        </w:rPr>
        <w:lastRenderedPageBreak/>
        <w:drawing>
          <wp:inline distT="0" distB="0" distL="0" distR="0">
            <wp:extent cx="3362325" cy="6467475"/>
            <wp:effectExtent l="19050" t="0" r="9525" b="0"/>
            <wp:docPr id="6" name="Image 5" descr="espace rsioma stocdel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pace rsioma stocdelay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24EC" w:rsidRDefault="003C24EC" w:rsidP="007C0041">
      <w:pPr>
        <w:pStyle w:val="Paragraphedeliste"/>
      </w:pPr>
    </w:p>
    <w:p w:rsidR="008B2B74" w:rsidRDefault="008B2B74" w:rsidP="007C0041">
      <w:pPr>
        <w:pStyle w:val="Paragraphedeliste"/>
      </w:pPr>
    </w:p>
    <w:p w:rsidR="008B2B74" w:rsidRDefault="008B2B74" w:rsidP="007C0041">
      <w:pPr>
        <w:pStyle w:val="Paragraphedeliste"/>
      </w:pPr>
      <w:r>
        <w:t xml:space="preserve">Un autre exemple ci-dessous, UJ </w:t>
      </w:r>
      <w:proofErr w:type="spellStart"/>
      <w:proofErr w:type="gramStart"/>
      <w:r>
        <w:t>weekly</w:t>
      </w:r>
      <w:proofErr w:type="spellEnd"/>
      <w:r>
        <w:t xml:space="preserve">  :</w:t>
      </w:r>
      <w:proofErr w:type="gramEnd"/>
      <w:r>
        <w:t xml:space="preserve"> espace important entre </w:t>
      </w:r>
      <w:proofErr w:type="spellStart"/>
      <w:r>
        <w:t>rsioma</w:t>
      </w:r>
      <w:proofErr w:type="spellEnd"/>
      <w:r>
        <w:t xml:space="preserve"> et </w:t>
      </w:r>
      <w:proofErr w:type="spellStart"/>
      <w:r>
        <w:t>stoc</w:t>
      </w:r>
      <w:proofErr w:type="spellEnd"/>
      <w:r>
        <w:t xml:space="preserve"> </w:t>
      </w:r>
      <w:proofErr w:type="spellStart"/>
      <w:r>
        <w:t>delay</w:t>
      </w:r>
      <w:proofErr w:type="spellEnd"/>
      <w:r>
        <w:t xml:space="preserve">. Le RSIOMA est Long, supérieur à 50 et proche de 80. Espace important avec </w:t>
      </w:r>
      <w:proofErr w:type="spellStart"/>
      <w:r>
        <w:t>Stoc</w:t>
      </w:r>
      <w:proofErr w:type="spellEnd"/>
      <w:r>
        <w:t xml:space="preserve"> Delay. Nous pouvons prendre un </w:t>
      </w:r>
      <w:proofErr w:type="spellStart"/>
      <w:r>
        <w:t>trade</w:t>
      </w:r>
      <w:proofErr w:type="spellEnd"/>
      <w:r>
        <w:t xml:space="preserve"> très sur au retournement de la </w:t>
      </w:r>
      <w:proofErr w:type="spellStart"/>
      <w:r>
        <w:t>Stoc</w:t>
      </w:r>
      <w:proofErr w:type="spellEnd"/>
      <w:r>
        <w:t xml:space="preserve"> Delay</w:t>
      </w:r>
    </w:p>
    <w:p w:rsidR="008B2B74" w:rsidRDefault="008B2B74" w:rsidP="007C0041">
      <w:pPr>
        <w:pStyle w:val="Paragraphedeliste"/>
      </w:pPr>
      <w:r>
        <w:rPr>
          <w:noProof/>
          <w:lang w:eastAsia="fr-FR"/>
        </w:rPr>
        <w:lastRenderedPageBreak/>
        <w:drawing>
          <wp:inline distT="0" distB="0" distL="0" distR="0">
            <wp:extent cx="5760720" cy="4737735"/>
            <wp:effectExtent l="19050" t="0" r="0" b="0"/>
            <wp:docPr id="8" name="Image 7" descr="uj weekly espace rsi st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j weekly espace rsi stoc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3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90F" w:rsidRDefault="00B1390F" w:rsidP="00EF3E55">
      <w:pPr>
        <w:ind w:left="708"/>
      </w:pPr>
      <w:r>
        <w:t>Encore un exemple ci-dessous avec  UJ en D1. Fenêtre 3 en bas du graphe. Regardez toutes les opportunités d’entrée long. C’est ce que les professionnels font.  Une entrée et 6 autres entrées pour charger le bateau. Le RSIOMA est resté Long pe</w:t>
      </w:r>
      <w:r w:rsidR="00EF3E55">
        <w:t>ndant 8</w:t>
      </w:r>
      <w:r>
        <w:t xml:space="preserve"> mois. Chaque retournement de la </w:t>
      </w:r>
      <w:proofErr w:type="spellStart"/>
      <w:r>
        <w:t>Stoc</w:t>
      </w:r>
      <w:proofErr w:type="spellEnd"/>
      <w:r>
        <w:t xml:space="preserve"> Delay est une entrée.</w:t>
      </w:r>
      <w:r w:rsidR="00EF3E55">
        <w:t xml:space="preserve"> On peut utiliser H1 et M15 pour affiner les entrées sur chaque bas / retournement de la </w:t>
      </w:r>
      <w:proofErr w:type="spellStart"/>
      <w:r w:rsidR="00EF3E55">
        <w:t>Stoc</w:t>
      </w:r>
      <w:proofErr w:type="spellEnd"/>
      <w:r w:rsidR="00EF3E55">
        <w:t xml:space="preserve"> Delay.</w:t>
      </w:r>
    </w:p>
    <w:p w:rsidR="008B2B74" w:rsidRDefault="00B1390F" w:rsidP="00E547EF">
      <w:pPr>
        <w:pStyle w:val="Paragraphedeliste"/>
      </w:pPr>
      <w:r>
        <w:rPr>
          <w:noProof/>
          <w:lang w:eastAsia="fr-FR"/>
        </w:rPr>
        <w:drawing>
          <wp:inline distT="0" distB="0" distL="0" distR="0">
            <wp:extent cx="5760720" cy="2829560"/>
            <wp:effectExtent l="19050" t="0" r="0" b="0"/>
            <wp:docPr id="9" name="Image 8" descr="UJ d1 stoc del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J d1 stoc delay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B74" w:rsidRDefault="008B2B74" w:rsidP="007C0041">
      <w:pPr>
        <w:pStyle w:val="Paragraphedeliste"/>
      </w:pPr>
    </w:p>
    <w:p w:rsidR="003C24EC" w:rsidRPr="000F36DF" w:rsidRDefault="000F36DF" w:rsidP="000F36DF">
      <w:pPr>
        <w:pStyle w:val="Paragraphedeliste"/>
        <w:numPr>
          <w:ilvl w:val="0"/>
          <w:numId w:val="2"/>
        </w:numPr>
        <w:rPr>
          <w:b/>
        </w:rPr>
      </w:pPr>
      <w:r w:rsidRPr="000F36DF">
        <w:rPr>
          <w:b/>
          <w:sz w:val="36"/>
        </w:rPr>
        <w:t>ADX</w:t>
      </w:r>
      <w:r w:rsidRPr="000F36DF">
        <w:rPr>
          <w:b/>
        </w:rPr>
        <w:t xml:space="preserve"> : le </w:t>
      </w:r>
      <w:proofErr w:type="spellStart"/>
      <w:r w:rsidRPr="000F36DF">
        <w:rPr>
          <w:b/>
        </w:rPr>
        <w:t>momentum</w:t>
      </w:r>
      <w:proofErr w:type="spellEnd"/>
    </w:p>
    <w:p w:rsidR="004D6F5A" w:rsidRDefault="000F36DF" w:rsidP="004D6F5A">
      <w:pPr>
        <w:ind w:left="708"/>
        <w:rPr>
          <w:b/>
        </w:rPr>
      </w:pPr>
      <w:r>
        <w:t>Fenêtre 2</w:t>
      </w:r>
      <w:r>
        <w:br/>
        <w:t>Il y a 5 vitesses d’ADX : 7 ; 21 ; 42 ; 89 ; 144</w:t>
      </w:r>
      <w:r w:rsidR="00FB3EA6">
        <w:br/>
        <w:t>42 ; 89 ; 144 sont des ADX lents</w:t>
      </w:r>
      <w:r>
        <w:br/>
        <w:t>Quand les 5 tourne</w:t>
      </w:r>
      <w:r w:rsidR="0082136C">
        <w:t>nt vers le haut</w:t>
      </w:r>
      <w:r>
        <w:t xml:space="preserve"> vous avez un trend fort</w:t>
      </w:r>
      <w:r>
        <w:br/>
        <w:t>7 et 21 évoluent en dents de scies</w:t>
      </w:r>
      <w:r w:rsidR="004D6F5A">
        <w:t xml:space="preserve"> en petites vagues comme les prix sont créés</w:t>
      </w:r>
      <w:r w:rsidR="004D6F5A">
        <w:br/>
        <w:t>Le 42 quand il change de sens indique un retracement à court terme ou une pause</w:t>
      </w:r>
      <w:r w:rsidR="004D6F5A">
        <w:br/>
      </w:r>
      <w:r w:rsidR="004D6F5A" w:rsidRPr="004B79F3">
        <w:rPr>
          <w:b/>
        </w:rPr>
        <w:t xml:space="preserve">Tant que 89 et 144 ne changent pas de sens vous êtes toujours dans la tendance </w:t>
      </w:r>
      <w:proofErr w:type="spellStart"/>
      <w:r w:rsidR="00CC7ED0">
        <w:rPr>
          <w:b/>
        </w:rPr>
        <w:t>momentum</w:t>
      </w:r>
      <w:proofErr w:type="spellEnd"/>
      <w:r w:rsidR="00CC7ED0">
        <w:rPr>
          <w:b/>
        </w:rPr>
        <w:t xml:space="preserve"> trend fort</w:t>
      </w:r>
      <w:r w:rsidR="005E5211">
        <w:rPr>
          <w:b/>
        </w:rPr>
        <w:t>.</w:t>
      </w:r>
    </w:p>
    <w:p w:rsidR="00C637BB" w:rsidRPr="00C637BB" w:rsidRDefault="00C637BB" w:rsidP="004D6F5A">
      <w:pPr>
        <w:ind w:left="708"/>
      </w:pPr>
      <w:r w:rsidRPr="00C637BB">
        <w:t xml:space="preserve">Les ADX sont utilisés comme </w:t>
      </w:r>
      <w:proofErr w:type="spellStart"/>
      <w:r w:rsidRPr="00C637BB">
        <w:t>momentum</w:t>
      </w:r>
      <w:proofErr w:type="spellEnd"/>
      <w:r w:rsidRPr="00C637BB">
        <w:t xml:space="preserve"> et aussi </w:t>
      </w:r>
      <w:r>
        <w:t xml:space="preserve">comme </w:t>
      </w:r>
      <w:proofErr w:type="spellStart"/>
      <w:r w:rsidRPr="00C637BB">
        <w:t>breakout</w:t>
      </w:r>
      <w:proofErr w:type="spellEnd"/>
      <w:r w:rsidRPr="00C637BB">
        <w:t xml:space="preserve"> du niveau 10</w:t>
      </w:r>
    </w:p>
    <w:p w:rsidR="005E5211" w:rsidRDefault="005E5211" w:rsidP="004D6F5A">
      <w:pPr>
        <w:ind w:left="708"/>
      </w:pPr>
      <w:r w:rsidRPr="005E5211">
        <w:t xml:space="preserve">Ci-dessous </w:t>
      </w:r>
      <w:r>
        <w:t>UJ H4. A droite dans le Dashboard ADX, 7 et 21 ont tourné rouge. Mais tant que 89 et 144 n’ont pas tourné, nous sommes toujours dans le trend</w:t>
      </w:r>
    </w:p>
    <w:p w:rsidR="005E5211" w:rsidRPr="005E5211" w:rsidRDefault="005E5211" w:rsidP="004D6F5A">
      <w:pPr>
        <w:ind w:left="708"/>
      </w:pPr>
      <w:r>
        <w:rPr>
          <w:noProof/>
          <w:lang w:eastAsia="fr-FR"/>
        </w:rPr>
        <w:drawing>
          <wp:inline distT="0" distB="0" distL="0" distR="0">
            <wp:extent cx="5760720" cy="2842260"/>
            <wp:effectExtent l="19050" t="0" r="0" b="0"/>
            <wp:docPr id="3" name="Image 2" descr="Alien ADX slower for tre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en ADX slower for trend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EA6" w:rsidRDefault="00524E32" w:rsidP="004D6F5A">
      <w:pPr>
        <w:ind w:left="708"/>
      </w:pPr>
      <w:r>
        <w:t>Q</w:t>
      </w:r>
      <w:r w:rsidR="00FB3EA6">
        <w:t xml:space="preserve">uand les ADX lents (42 ; 89 ; 144) descendent doucement vers ou sous le niveau 10, puis repartent au dessus du niveau 10 : </w:t>
      </w:r>
      <w:r w:rsidR="00FB3EA6" w:rsidRPr="00FB3EA6">
        <w:rPr>
          <w:b/>
        </w:rPr>
        <w:t xml:space="preserve">vous avez là un </w:t>
      </w:r>
      <w:proofErr w:type="spellStart"/>
      <w:r w:rsidR="00FB3EA6" w:rsidRPr="00FB3EA6">
        <w:rPr>
          <w:b/>
        </w:rPr>
        <w:t>trade</w:t>
      </w:r>
      <w:proofErr w:type="spellEnd"/>
      <w:r w:rsidR="00FB3EA6" w:rsidRPr="00FB3EA6">
        <w:rPr>
          <w:b/>
        </w:rPr>
        <w:t xml:space="preserve"> très sur</w:t>
      </w:r>
      <w:r w:rsidR="00FB3EA6">
        <w:t xml:space="preserve">. </w:t>
      </w:r>
      <w:r>
        <w:t>Voir ci-dessous</w:t>
      </w:r>
      <w:r w:rsidR="005E5211">
        <w:t xml:space="preserve"> et ci-dessus</w:t>
      </w:r>
    </w:p>
    <w:p w:rsidR="0032368B" w:rsidRDefault="0032368B" w:rsidP="004D6F5A">
      <w:pPr>
        <w:ind w:left="708"/>
      </w:pPr>
      <w:r>
        <w:t>Ceci est aussi un système à lui seul</w:t>
      </w:r>
      <w:r w:rsidR="00524E32">
        <w:br/>
      </w:r>
      <w:r w:rsidR="00CE0DD1">
        <w:t xml:space="preserve">Exemple : </w:t>
      </w:r>
      <w:r w:rsidR="00524E32">
        <w:t>EU en H1 ci-dessous</w:t>
      </w:r>
    </w:p>
    <w:p w:rsidR="006E70D0" w:rsidRDefault="006E70D0" w:rsidP="004D6F5A">
      <w:pPr>
        <w:ind w:left="708"/>
        <w:rPr>
          <w:noProof/>
          <w:lang w:eastAsia="fr-FR"/>
        </w:rPr>
      </w:pPr>
      <w:r>
        <w:rPr>
          <w:noProof/>
          <w:lang w:eastAsia="fr-FR"/>
        </w:rPr>
        <w:lastRenderedPageBreak/>
        <w:drawing>
          <wp:inline distT="0" distB="0" distL="0" distR="0">
            <wp:extent cx="5760720" cy="4451350"/>
            <wp:effectExtent l="19050" t="0" r="0" b="0"/>
            <wp:docPr id="7" name="Image 6" descr="adx niveau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x niveau 1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5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E32" w:rsidRDefault="00CE0DD1" w:rsidP="00CE0DD1">
      <w:pPr>
        <w:ind w:left="708"/>
      </w:pPr>
      <w:r>
        <w:t xml:space="preserve">Entre parenthèse en </w:t>
      </w:r>
      <w:r w:rsidR="00524E32">
        <w:t xml:space="preserve">Fenêtre 3 : RSIOMA est sous </w:t>
      </w:r>
      <w:proofErr w:type="gramStart"/>
      <w:r w:rsidR="00524E32">
        <w:t>le niveau</w:t>
      </w:r>
      <w:proofErr w:type="gramEnd"/>
      <w:r w:rsidR="00524E32">
        <w:t xml:space="preserve"> 50 et même sous le niveau 20. Nous sommes donc en tendance Short forte.</w:t>
      </w:r>
    </w:p>
    <w:p w:rsidR="00524E32" w:rsidRDefault="00524E32" w:rsidP="004D6F5A">
      <w:pPr>
        <w:ind w:left="708"/>
      </w:pPr>
      <w:r>
        <w:t xml:space="preserve">Fenêtre 2 : les </w:t>
      </w:r>
      <w:proofErr w:type="spellStart"/>
      <w:r>
        <w:t>adx</w:t>
      </w:r>
      <w:proofErr w:type="spellEnd"/>
      <w:r>
        <w:t xml:space="preserve"> 42 ; 89 ; 144 flirtent avec la ligne niveau 10 puis s’en écartent. Nous avons là un </w:t>
      </w:r>
      <w:proofErr w:type="spellStart"/>
      <w:r>
        <w:t>trade</w:t>
      </w:r>
      <w:proofErr w:type="spellEnd"/>
      <w:r>
        <w:t xml:space="preserve"> très sur.</w:t>
      </w:r>
    </w:p>
    <w:p w:rsidR="00271F97" w:rsidRDefault="00F30418" w:rsidP="00F30418">
      <w:pPr>
        <w:pStyle w:val="Paragraphedeliste"/>
        <w:numPr>
          <w:ilvl w:val="0"/>
          <w:numId w:val="3"/>
        </w:numPr>
      </w:pPr>
      <w:r>
        <w:t>D’une manière générale si nous désirons trader par exemple en H1, nous regardons au moins le time frame supérieur (D1 ou H4) et le time frame inférieur (M15).</w:t>
      </w:r>
    </w:p>
    <w:p w:rsidR="00FC1FC0" w:rsidRDefault="00FC1FC0" w:rsidP="00F30418">
      <w:pPr>
        <w:pStyle w:val="Paragraphedeliste"/>
        <w:numPr>
          <w:ilvl w:val="0"/>
          <w:numId w:val="3"/>
        </w:numPr>
      </w:pPr>
      <w:r>
        <w:t>Tous ces systèmes mis ensemble donnent 98 % de chance d’être dans la bonne direction</w:t>
      </w:r>
      <w:r w:rsidR="0082136C">
        <w:t xml:space="preserve">. Chaque fenêtre 1 ; 2 ; et 3 est un système à lui tout seul. Et il n’est pas nécessaire de les avoir tous pour prendre un </w:t>
      </w:r>
      <w:proofErr w:type="spellStart"/>
      <w:r w:rsidR="0082136C">
        <w:t>trade</w:t>
      </w:r>
      <w:proofErr w:type="spellEnd"/>
      <w:r w:rsidR="0082136C">
        <w:t>.</w:t>
      </w:r>
    </w:p>
    <w:p w:rsidR="008A7E7D" w:rsidRDefault="008A7E7D" w:rsidP="008A7E7D">
      <w:pPr>
        <w:pStyle w:val="Paragraphedeliste"/>
        <w:ind w:left="1068"/>
      </w:pPr>
    </w:p>
    <w:p w:rsidR="00271F97" w:rsidRDefault="00271F97" w:rsidP="007C47D6"/>
    <w:p w:rsidR="00271F97" w:rsidRDefault="00271F97" w:rsidP="00271F97">
      <w:pPr>
        <w:pStyle w:val="Paragraphedeliste"/>
        <w:numPr>
          <w:ilvl w:val="0"/>
          <w:numId w:val="2"/>
        </w:numPr>
      </w:pPr>
      <w:r w:rsidRPr="007C47D6">
        <w:rPr>
          <w:b/>
          <w:sz w:val="24"/>
        </w:rPr>
        <w:t>DASHBOARD STOCHASTIQUE</w:t>
      </w:r>
      <w:r w:rsidR="00A23D7D" w:rsidRPr="007C47D6">
        <w:rPr>
          <w:sz w:val="24"/>
        </w:rPr>
        <w:t xml:space="preserve"> </w:t>
      </w:r>
      <w:r w:rsidR="00A23D7D">
        <w:t>(cet indicateur Dashboard n’est pas fourni gratuitement : 25$)</w:t>
      </w:r>
    </w:p>
    <w:p w:rsidR="00271F97" w:rsidRDefault="00271F97" w:rsidP="00271F97">
      <w:pPr>
        <w:ind w:left="708"/>
      </w:pPr>
      <w:r>
        <w:t>Long : Plus il y a de carrés verts dans les colonnes 50 et 80 %</w:t>
      </w:r>
      <w:r w:rsidR="00FB5039">
        <w:t xml:space="preserve"> p</w:t>
      </w:r>
      <w:r>
        <w:t>lus le trend est fort</w:t>
      </w:r>
      <w:r>
        <w:br/>
        <w:t xml:space="preserve">L’inverse pour short </w:t>
      </w:r>
      <w:r w:rsidR="003A6AAE">
        <w:t xml:space="preserve">carrés rouges </w:t>
      </w:r>
      <w:proofErr w:type="gramStart"/>
      <w:r>
        <w:t>( 50</w:t>
      </w:r>
      <w:proofErr w:type="gramEnd"/>
      <w:r>
        <w:t xml:space="preserve"> et 20 %)</w:t>
      </w:r>
    </w:p>
    <w:p w:rsidR="00271F97" w:rsidRDefault="00271F97" w:rsidP="00271F97">
      <w:pPr>
        <w:ind w:left="708"/>
      </w:pPr>
      <w:r>
        <w:t xml:space="preserve">Inutile de regarder </w:t>
      </w:r>
      <w:r w:rsidR="003A6AAE">
        <w:t xml:space="preserve">les stochastiques sur </w:t>
      </w:r>
      <w:r>
        <w:t xml:space="preserve">plusieurs </w:t>
      </w:r>
      <w:proofErr w:type="gramStart"/>
      <w:r>
        <w:t>time</w:t>
      </w:r>
      <w:proofErr w:type="gramEnd"/>
      <w:r>
        <w:t xml:space="preserve"> frames. Un simple coup d’œil </w:t>
      </w:r>
      <w:r w:rsidR="0082136C">
        <w:t xml:space="preserve">au Dashboard </w:t>
      </w:r>
      <w:proofErr w:type="spellStart"/>
      <w:r w:rsidR="00F318DF">
        <w:t>Stoc</w:t>
      </w:r>
      <w:proofErr w:type="spellEnd"/>
      <w:r w:rsidR="00F318DF">
        <w:t xml:space="preserve"> (et Dashboard ADX) </w:t>
      </w:r>
      <w:r>
        <w:t>suffit</w:t>
      </w:r>
      <w:r w:rsidR="00F318DF">
        <w:t xml:space="preserve"> pour voir où est la tendance</w:t>
      </w:r>
    </w:p>
    <w:p w:rsidR="007C47D6" w:rsidRPr="007C47D6" w:rsidRDefault="007C47D6" w:rsidP="007C47D6">
      <w:pPr>
        <w:pStyle w:val="Paragraphedeliste"/>
        <w:numPr>
          <w:ilvl w:val="0"/>
          <w:numId w:val="2"/>
        </w:numPr>
        <w:rPr>
          <w:b/>
          <w:sz w:val="32"/>
        </w:rPr>
      </w:pPr>
      <w:r w:rsidRPr="007C47D6">
        <w:rPr>
          <w:b/>
          <w:sz w:val="32"/>
        </w:rPr>
        <w:lastRenderedPageBreak/>
        <w:t>DASHBOARD ADX</w:t>
      </w:r>
      <w:r w:rsidR="001F3665">
        <w:rPr>
          <w:b/>
          <w:sz w:val="32"/>
        </w:rPr>
        <w:t xml:space="preserve"> </w:t>
      </w:r>
      <w:r w:rsidR="001F3665" w:rsidRPr="001F3665">
        <w:t>(cet indicateur n’est pas fourni gratuitement)</w:t>
      </w:r>
    </w:p>
    <w:p w:rsidR="007C47D6" w:rsidRDefault="007C47D6" w:rsidP="007C47D6">
      <w:pPr>
        <w:pStyle w:val="Paragraphedeliste"/>
      </w:pPr>
      <w:r>
        <w:t>Interprétation </w:t>
      </w:r>
      <w:proofErr w:type="gramStart"/>
      <w:r>
        <w:t>:  voir</w:t>
      </w:r>
      <w:proofErr w:type="gramEnd"/>
      <w:r>
        <w:t xml:space="preserve"> ci-dessous. Tout est rouge donc pas de force, pas de </w:t>
      </w:r>
      <w:proofErr w:type="spellStart"/>
      <w:r>
        <w:t>momentum</w:t>
      </w:r>
      <w:proofErr w:type="spellEnd"/>
      <w:r>
        <w:t xml:space="preserve"> derrière le mouvement</w:t>
      </w:r>
      <w:r w:rsidR="002E4E57">
        <w:t xml:space="preserve"> en cours</w:t>
      </w:r>
      <w:r>
        <w:t>.</w:t>
      </w:r>
      <w:r w:rsidR="00CC6FE9">
        <w:t xml:space="preserve"> Vert ou Rouge ne veut pas dire Long ou Short ! Mais seulement la force du mouvement !!</w:t>
      </w:r>
    </w:p>
    <w:p w:rsidR="007C47D6" w:rsidRDefault="007C47D6" w:rsidP="007C47D6">
      <w:pPr>
        <w:pStyle w:val="Paragraphedeliste"/>
      </w:pPr>
      <w:r>
        <w:rPr>
          <w:noProof/>
          <w:lang w:eastAsia="fr-FR"/>
        </w:rPr>
        <w:drawing>
          <wp:inline distT="0" distB="0" distL="0" distR="0">
            <wp:extent cx="1524000" cy="1790700"/>
            <wp:effectExtent l="19050" t="0" r="0" b="0"/>
            <wp:docPr id="11" name="Image 10" descr="adx 1 no p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x 1 no power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7D6" w:rsidRDefault="007C47D6" w:rsidP="007C47D6">
      <w:pPr>
        <w:pStyle w:val="Paragraphedeliste"/>
      </w:pPr>
    </w:p>
    <w:p w:rsidR="007C47D6" w:rsidRDefault="007C47D6" w:rsidP="007C47D6">
      <w:pPr>
        <w:pStyle w:val="Paragraphedeliste"/>
      </w:pPr>
      <w:r>
        <w:t>Un seul 7 vert pourrait le début d’un changement bien que tous les autres sont encore rouges</w:t>
      </w:r>
      <w:r w:rsidR="00CA1C66">
        <w:t xml:space="preserve"> …</w:t>
      </w:r>
      <w:r>
        <w:t xml:space="preserve"> </w:t>
      </w:r>
      <w:r w:rsidR="002E4E57">
        <w:t>Voir c</w:t>
      </w:r>
      <w:r>
        <w:t>i-dessous :</w:t>
      </w:r>
    </w:p>
    <w:p w:rsidR="007C47D6" w:rsidRDefault="007C47D6" w:rsidP="007C47D6">
      <w:pPr>
        <w:pStyle w:val="Paragraphedeliste"/>
      </w:pPr>
      <w:r>
        <w:rPr>
          <w:noProof/>
          <w:lang w:eastAsia="fr-FR"/>
        </w:rPr>
        <w:drawing>
          <wp:inline distT="0" distB="0" distL="0" distR="0">
            <wp:extent cx="1971675" cy="1781175"/>
            <wp:effectExtent l="19050" t="0" r="9525" b="0"/>
            <wp:docPr id="12" name="Image 11" descr="adx 2 one gre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x 2 one green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B48" w:rsidRDefault="00BF4B48" w:rsidP="007C47D6">
      <w:pPr>
        <w:pStyle w:val="Paragraphedeliste"/>
      </w:pPr>
    </w:p>
    <w:p w:rsidR="00BF4B48" w:rsidRDefault="00BF4B48" w:rsidP="007C47D6">
      <w:pPr>
        <w:pStyle w:val="Paragraphedeliste"/>
      </w:pPr>
      <w:r>
        <w:t xml:space="preserve">7 et 21 verts est un possible départ de mouvement. </w:t>
      </w:r>
    </w:p>
    <w:p w:rsidR="00BF4B48" w:rsidRDefault="00BF4B48" w:rsidP="007C47D6">
      <w:pPr>
        <w:pStyle w:val="Paragraphedeliste"/>
      </w:pPr>
      <w:r>
        <w:t>Tous les 5 sont verts = fort mouvement</w:t>
      </w:r>
    </w:p>
    <w:p w:rsidR="00BF4B48" w:rsidRDefault="00BF4B48" w:rsidP="007C47D6">
      <w:pPr>
        <w:pStyle w:val="Paragraphedeliste"/>
      </w:pPr>
      <w:r>
        <w:t xml:space="preserve">7 et ou 21 sont rouges et les autres sont verts indique que les prix font une pause mais la dynamique est encore forte sur le long terme, on reste dans le </w:t>
      </w:r>
      <w:proofErr w:type="spellStart"/>
      <w:r>
        <w:t>trade</w:t>
      </w:r>
      <w:proofErr w:type="spellEnd"/>
    </w:p>
    <w:p w:rsidR="00C716C5" w:rsidRDefault="00C716C5" w:rsidP="007C47D6">
      <w:pPr>
        <w:pStyle w:val="Paragraphedeliste"/>
      </w:pPr>
    </w:p>
    <w:p w:rsidR="00C716C5" w:rsidRDefault="00C716C5" w:rsidP="00A00680">
      <w:pPr>
        <w:pStyle w:val="Paragraphedeliste"/>
      </w:pPr>
      <w:r>
        <w:t xml:space="preserve">La dernière barre de l’histogramme vous confirme </w:t>
      </w:r>
      <w:r w:rsidR="00A00680">
        <w:t xml:space="preserve">elle </w:t>
      </w:r>
      <w:r>
        <w:t>le sens</w:t>
      </w:r>
      <w:r w:rsidR="00A00680">
        <w:t xml:space="preserve"> des prix. Rouge pour short, vert pour </w:t>
      </w:r>
      <w:proofErr w:type="spellStart"/>
      <w:r w:rsidR="00A00680">
        <w:t>Buy</w:t>
      </w:r>
      <w:proofErr w:type="spellEnd"/>
      <w:r w:rsidR="00A00680">
        <w:t xml:space="preserve"> : ci-dessous la barre est rouge donc short. </w:t>
      </w:r>
    </w:p>
    <w:p w:rsidR="00A00680" w:rsidRDefault="00A00680" w:rsidP="007C47D6">
      <w:pPr>
        <w:pStyle w:val="Paragraphedeliste"/>
      </w:pPr>
      <w:r>
        <w:rPr>
          <w:noProof/>
          <w:lang w:eastAsia="fr-FR"/>
        </w:rPr>
        <w:drawing>
          <wp:inline distT="0" distB="0" distL="0" distR="0">
            <wp:extent cx="2543175" cy="1647825"/>
            <wp:effectExtent l="19050" t="0" r="9525" b="0"/>
            <wp:docPr id="13" name="Image 12" descr="last 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st bar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7D6" w:rsidRDefault="007C47D6" w:rsidP="007C47D6">
      <w:pPr>
        <w:pStyle w:val="Paragraphedeliste"/>
      </w:pPr>
    </w:p>
    <w:p w:rsidR="00012513" w:rsidRDefault="00012513" w:rsidP="007C47D6">
      <w:pPr>
        <w:pStyle w:val="Paragraphedeliste"/>
      </w:pPr>
    </w:p>
    <w:p w:rsidR="008A7E7D" w:rsidRDefault="008A7E7D" w:rsidP="008A7E7D">
      <w:pPr>
        <w:pStyle w:val="Paragraphedeliste"/>
        <w:numPr>
          <w:ilvl w:val="0"/>
          <w:numId w:val="2"/>
        </w:numPr>
      </w:pPr>
      <w:r w:rsidRPr="008A7E7D">
        <w:rPr>
          <w:b/>
          <w:sz w:val="32"/>
        </w:rPr>
        <w:lastRenderedPageBreak/>
        <w:t xml:space="preserve">LE </w:t>
      </w:r>
      <w:proofErr w:type="spellStart"/>
      <w:r w:rsidRPr="008A7E7D">
        <w:rPr>
          <w:b/>
          <w:sz w:val="32"/>
        </w:rPr>
        <w:t>BBSqueeze</w:t>
      </w:r>
      <w:proofErr w:type="spellEnd"/>
      <w:r w:rsidRPr="008A7E7D">
        <w:rPr>
          <w:sz w:val="32"/>
        </w:rPr>
        <w:t xml:space="preserve"> </w:t>
      </w:r>
      <w:r>
        <w:t xml:space="preserve">(resserrement de la </w:t>
      </w:r>
      <w:proofErr w:type="spellStart"/>
      <w:r>
        <w:t>Bollinger</w:t>
      </w:r>
      <w:proofErr w:type="spellEnd"/>
      <w:r>
        <w:t xml:space="preserve">) </w:t>
      </w:r>
    </w:p>
    <w:p w:rsidR="0082136C" w:rsidRDefault="008A7E7D" w:rsidP="008A7E7D">
      <w:pPr>
        <w:pStyle w:val="Paragraphedeliste"/>
      </w:pPr>
      <w:proofErr w:type="gramStart"/>
      <w:r>
        <w:t>est</w:t>
      </w:r>
      <w:proofErr w:type="gramEnd"/>
      <w:r>
        <w:t xml:space="preserve"> un indicateur très intéressant pour les </w:t>
      </w:r>
      <w:proofErr w:type="spellStart"/>
      <w:r>
        <w:t>breakouts</w:t>
      </w:r>
      <w:proofErr w:type="spellEnd"/>
      <w:r>
        <w:t xml:space="preserve">. Les points ronds rouges (fenêtre 3) </w:t>
      </w:r>
      <w:r w:rsidR="000B5667">
        <w:t xml:space="preserve">en bas du graphe </w:t>
      </w:r>
      <w:r>
        <w:t xml:space="preserve">indiquent un resserrement  de la </w:t>
      </w:r>
      <w:proofErr w:type="spellStart"/>
      <w:r>
        <w:t>Bollinger</w:t>
      </w:r>
      <w:proofErr w:type="spellEnd"/>
      <w:r>
        <w:t>. Un grand mouvement va suivre …</w:t>
      </w:r>
    </w:p>
    <w:p w:rsidR="000B5667" w:rsidRDefault="000B5667" w:rsidP="008A7E7D">
      <w:pPr>
        <w:pStyle w:val="Paragraphedeliste"/>
      </w:pPr>
      <w:r>
        <w:t>Exemple ci-dessous avec UJ en M15 :</w:t>
      </w:r>
    </w:p>
    <w:p w:rsidR="000B5667" w:rsidRDefault="000B5667" w:rsidP="008A7E7D">
      <w:pPr>
        <w:pStyle w:val="Paragraphedeliste"/>
      </w:pPr>
      <w:r>
        <w:rPr>
          <w:noProof/>
          <w:lang w:eastAsia="fr-FR"/>
        </w:rPr>
        <w:drawing>
          <wp:inline distT="0" distB="0" distL="0" distR="0">
            <wp:extent cx="5760720" cy="3649345"/>
            <wp:effectExtent l="19050" t="0" r="0" b="0"/>
            <wp:docPr id="10" name="Image 9" descr="BBSqueez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Squeeze 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63C" w:rsidRDefault="0079663C" w:rsidP="0079663C"/>
    <w:p w:rsidR="0079663C" w:rsidRPr="0079663C" w:rsidRDefault="0079663C" w:rsidP="0079663C">
      <w:pPr>
        <w:rPr>
          <w:b/>
          <w:sz w:val="24"/>
        </w:rPr>
      </w:pPr>
      <w:r w:rsidRPr="0079663C">
        <w:rPr>
          <w:b/>
          <w:sz w:val="24"/>
        </w:rPr>
        <w:t xml:space="preserve">Plusieurs façons de prendre un </w:t>
      </w:r>
      <w:proofErr w:type="spellStart"/>
      <w:r w:rsidRPr="0079663C">
        <w:rPr>
          <w:b/>
          <w:sz w:val="24"/>
        </w:rPr>
        <w:t>trade</w:t>
      </w:r>
      <w:proofErr w:type="spellEnd"/>
      <w:r w:rsidRPr="0079663C">
        <w:rPr>
          <w:b/>
          <w:sz w:val="24"/>
        </w:rPr>
        <w:t> :</w:t>
      </w:r>
    </w:p>
    <w:p w:rsidR="0079663C" w:rsidRDefault="0079663C" w:rsidP="0079663C">
      <w:pPr>
        <w:pStyle w:val="Paragraphedeliste"/>
        <w:numPr>
          <w:ilvl w:val="0"/>
          <w:numId w:val="2"/>
        </w:numPr>
      </w:pPr>
      <w:r>
        <w:t xml:space="preserve">Squeeze Band </w:t>
      </w:r>
      <w:proofErr w:type="spellStart"/>
      <w:r>
        <w:t>Bollinger</w:t>
      </w:r>
      <w:proofErr w:type="spellEnd"/>
      <w:r>
        <w:t> : Choisir la nouvelle tendance avec l’aide des autres indicateurs</w:t>
      </w:r>
    </w:p>
    <w:p w:rsidR="0079663C" w:rsidRDefault="0079663C" w:rsidP="0079663C">
      <w:pPr>
        <w:pStyle w:val="Paragraphedeliste"/>
        <w:numPr>
          <w:ilvl w:val="0"/>
          <w:numId w:val="2"/>
        </w:numPr>
      </w:pPr>
      <w:r>
        <w:t xml:space="preserve">RSIOMA et </w:t>
      </w:r>
      <w:proofErr w:type="spellStart"/>
      <w:r>
        <w:t>Stoc</w:t>
      </w:r>
      <w:proofErr w:type="spellEnd"/>
      <w:r>
        <w:t xml:space="preserve"> Delay : Quand ils sont éloignés l’un de l’autre</w:t>
      </w:r>
      <w:r w:rsidR="001F7A00">
        <w:t xml:space="preserve">. Tant que le </w:t>
      </w:r>
      <w:proofErr w:type="spellStart"/>
      <w:r w:rsidR="001F7A00">
        <w:t>rsioma</w:t>
      </w:r>
      <w:proofErr w:type="spellEnd"/>
      <w:r w:rsidR="001F7A00">
        <w:t xml:space="preserve"> est supérieur à 80 ou inférieur à 20 jouer le retournement de la </w:t>
      </w:r>
      <w:proofErr w:type="spellStart"/>
      <w:r w:rsidR="001F7A00">
        <w:t>stoc</w:t>
      </w:r>
      <w:proofErr w:type="spellEnd"/>
      <w:r w:rsidR="001F7A00">
        <w:t xml:space="preserve"> </w:t>
      </w:r>
      <w:proofErr w:type="spellStart"/>
      <w:r w:rsidR="001F7A00">
        <w:t>delay</w:t>
      </w:r>
      <w:proofErr w:type="spellEnd"/>
      <w:r w:rsidR="001F7A00">
        <w:t xml:space="preserve"> éloignée du </w:t>
      </w:r>
      <w:proofErr w:type="spellStart"/>
      <w:r w:rsidR="001F7A00">
        <w:t>rsioma</w:t>
      </w:r>
      <w:proofErr w:type="spellEnd"/>
      <w:r w:rsidR="001F7A00">
        <w:t xml:space="preserve"> est un </w:t>
      </w:r>
      <w:proofErr w:type="spellStart"/>
      <w:r w:rsidR="001F7A00">
        <w:t>trade</w:t>
      </w:r>
      <w:proofErr w:type="spellEnd"/>
      <w:r w:rsidR="001F7A00">
        <w:t xml:space="preserve"> à faible risque</w:t>
      </w:r>
    </w:p>
    <w:p w:rsidR="0079663C" w:rsidRDefault="0079663C" w:rsidP="0079663C">
      <w:pPr>
        <w:pStyle w:val="Paragraphedeliste"/>
        <w:numPr>
          <w:ilvl w:val="0"/>
          <w:numId w:val="2"/>
        </w:numPr>
      </w:pPr>
      <w:r>
        <w:t xml:space="preserve">ADX </w:t>
      </w:r>
      <w:proofErr w:type="spellStart"/>
      <w:r>
        <w:t>Momentum</w:t>
      </w:r>
      <w:proofErr w:type="spellEnd"/>
      <w:r>
        <w:t xml:space="preserve"> : quand les ADX sont sous le niveau 8 à 10 et passent au dessus de ce niveau. Et rester dans le </w:t>
      </w:r>
      <w:proofErr w:type="spellStart"/>
      <w:r>
        <w:t>trade</w:t>
      </w:r>
      <w:proofErr w:type="spellEnd"/>
      <w:r>
        <w:t xml:space="preserve"> tant </w:t>
      </w:r>
      <w:proofErr w:type="gramStart"/>
      <w:r>
        <w:t>que ADX</w:t>
      </w:r>
      <w:proofErr w:type="gramEnd"/>
      <w:r>
        <w:t xml:space="preserve"> 89 et 144 tournent dans l’autre sens</w:t>
      </w:r>
    </w:p>
    <w:p w:rsidR="00266568" w:rsidRPr="00266568" w:rsidRDefault="00266568" w:rsidP="00266568">
      <w:pPr>
        <w:rPr>
          <w:b/>
          <w:sz w:val="24"/>
        </w:rPr>
      </w:pPr>
      <w:r w:rsidRPr="00266568">
        <w:rPr>
          <w:b/>
          <w:sz w:val="24"/>
        </w:rPr>
        <w:t xml:space="preserve">Les sorties de </w:t>
      </w:r>
      <w:proofErr w:type="spellStart"/>
      <w:r w:rsidRPr="00266568">
        <w:rPr>
          <w:b/>
          <w:sz w:val="24"/>
        </w:rPr>
        <w:t>trades</w:t>
      </w:r>
      <w:proofErr w:type="spellEnd"/>
      <w:r w:rsidRPr="00266568">
        <w:rPr>
          <w:b/>
          <w:sz w:val="24"/>
        </w:rPr>
        <w:t xml:space="preserve"> seraient :</w:t>
      </w:r>
    </w:p>
    <w:p w:rsidR="00266568" w:rsidRDefault="00266568" w:rsidP="00266568">
      <w:pPr>
        <w:pStyle w:val="Paragraphedeliste"/>
        <w:numPr>
          <w:ilvl w:val="0"/>
          <w:numId w:val="2"/>
        </w:numPr>
      </w:pPr>
      <w:r>
        <w:t xml:space="preserve">Une ADX 42 ; 89 ; ou 144 tournent vers le bas. Utiliser de façon autonome ou en recoupement avec le RSIOMA </w:t>
      </w:r>
    </w:p>
    <w:p w:rsidR="00266568" w:rsidRDefault="00266568" w:rsidP="00266568">
      <w:pPr>
        <w:pStyle w:val="Paragraphedeliste"/>
        <w:numPr>
          <w:ilvl w:val="0"/>
          <w:numId w:val="2"/>
        </w:numPr>
      </w:pPr>
      <w:r>
        <w:t xml:space="preserve">RSIOMA traversant dans l’autre sens </w:t>
      </w:r>
    </w:p>
    <w:p w:rsidR="00266568" w:rsidRDefault="00266568" w:rsidP="00266568">
      <w:pPr>
        <w:pStyle w:val="Paragraphedeliste"/>
        <w:numPr>
          <w:ilvl w:val="0"/>
          <w:numId w:val="2"/>
        </w:numPr>
      </w:pPr>
      <w:r>
        <w:t xml:space="preserve">Regarder si le stochastique 21 (vert lime) </w:t>
      </w:r>
      <w:proofErr w:type="gramStart"/>
      <w:r>
        <w:t>tourne</w:t>
      </w:r>
      <w:proofErr w:type="gramEnd"/>
      <w:r>
        <w:t xml:space="preserve"> dans l’autre sens</w:t>
      </w:r>
    </w:p>
    <w:p w:rsidR="00266568" w:rsidRDefault="00266568" w:rsidP="00266568">
      <w:pPr>
        <w:pStyle w:val="Paragraphedeliste"/>
        <w:numPr>
          <w:ilvl w:val="0"/>
          <w:numId w:val="2"/>
        </w:numPr>
      </w:pPr>
      <w:proofErr w:type="spellStart"/>
      <w:r>
        <w:t>Bollinger</w:t>
      </w:r>
      <w:proofErr w:type="spellEnd"/>
      <w:r>
        <w:t xml:space="preserve"> se rétrécit.  Mais cela pourrait vous sortir trop tôt parfois</w:t>
      </w:r>
    </w:p>
    <w:p w:rsidR="00266568" w:rsidRDefault="00266568" w:rsidP="00266568">
      <w:pPr>
        <w:pStyle w:val="Paragraphedeliste"/>
        <w:numPr>
          <w:ilvl w:val="0"/>
          <w:numId w:val="2"/>
        </w:numPr>
      </w:pPr>
      <w:r>
        <w:t xml:space="preserve">Les 3 </w:t>
      </w:r>
      <w:proofErr w:type="spellStart"/>
      <w:r>
        <w:t>stochatiques</w:t>
      </w:r>
      <w:proofErr w:type="spellEnd"/>
      <w:r>
        <w:t xml:space="preserve"> changent de sens. Mais cela pourrait vous sortir trop tôt parfois</w:t>
      </w:r>
    </w:p>
    <w:p w:rsidR="00505540" w:rsidRDefault="00266568" w:rsidP="00266568">
      <w:pPr>
        <w:pStyle w:val="Paragraphedeliste"/>
        <w:numPr>
          <w:ilvl w:val="0"/>
          <w:numId w:val="2"/>
        </w:numPr>
      </w:pPr>
      <w:r>
        <w:t>Regarder divers Time Frames</w:t>
      </w:r>
    </w:p>
    <w:p w:rsidR="002B10EC" w:rsidRDefault="00505540" w:rsidP="002B10EC">
      <w:pPr>
        <w:pStyle w:val="Paragraphedeliste"/>
        <w:numPr>
          <w:ilvl w:val="0"/>
          <w:numId w:val="2"/>
        </w:numPr>
      </w:pPr>
      <w:r>
        <w:t xml:space="preserve">Sur H1 ; H4 ; après 30 </w:t>
      </w:r>
      <w:proofErr w:type="spellStart"/>
      <w:r>
        <w:t>pips</w:t>
      </w:r>
      <w:proofErr w:type="spellEnd"/>
      <w:r>
        <w:t xml:space="preserve"> profit je place stop </w:t>
      </w:r>
      <w:proofErr w:type="spellStart"/>
      <w:r>
        <w:t>loss</w:t>
      </w:r>
      <w:proofErr w:type="spellEnd"/>
      <w:r>
        <w:t xml:space="preserve"> au prix d’entrée (BE). Après 50 </w:t>
      </w:r>
      <w:proofErr w:type="spellStart"/>
      <w:r>
        <w:t>pips</w:t>
      </w:r>
      <w:proofErr w:type="spellEnd"/>
      <w:r>
        <w:t xml:space="preserve"> profit je remonte régulièrement le stop </w:t>
      </w:r>
      <w:proofErr w:type="spellStart"/>
      <w:r>
        <w:t>loss</w:t>
      </w:r>
      <w:proofErr w:type="spellEnd"/>
      <w:r>
        <w:t xml:space="preserve"> à 50 % du profit. Ou </w:t>
      </w:r>
      <w:r w:rsidR="001F4D54">
        <w:t xml:space="preserve">un </w:t>
      </w:r>
      <w:proofErr w:type="spellStart"/>
      <w:r>
        <w:t>trailing</w:t>
      </w:r>
      <w:proofErr w:type="spellEnd"/>
      <w:r>
        <w:t xml:space="preserve"> stop.</w:t>
      </w:r>
    </w:p>
    <w:p w:rsidR="002B10EC" w:rsidRDefault="002B10EC" w:rsidP="002B10EC">
      <w:pPr>
        <w:pStyle w:val="Paragraphedeliste"/>
        <w:numPr>
          <w:ilvl w:val="0"/>
          <w:numId w:val="2"/>
        </w:numPr>
      </w:pPr>
      <w:r>
        <w:lastRenderedPageBreak/>
        <w:t xml:space="preserve">La stochastique 21 (vert, lime) et le </w:t>
      </w:r>
      <w:proofErr w:type="spellStart"/>
      <w:r>
        <w:t>rsioma</w:t>
      </w:r>
      <w:proofErr w:type="spellEnd"/>
      <w:r>
        <w:t xml:space="preserve"> sont à surveiller de prés car ils peuvent vous sauver les fesses très souvent</w:t>
      </w:r>
    </w:p>
    <w:sectPr w:rsidR="002B10EC" w:rsidSect="00544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926A2"/>
    <w:multiLevelType w:val="hybridMultilevel"/>
    <w:tmpl w:val="B9B01A92"/>
    <w:lvl w:ilvl="0" w:tplc="5A920DD4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F016C13"/>
    <w:multiLevelType w:val="hybridMultilevel"/>
    <w:tmpl w:val="88EA040A"/>
    <w:lvl w:ilvl="0" w:tplc="8312D6C2">
      <w:start w:val="3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EC5D84"/>
    <w:multiLevelType w:val="hybridMultilevel"/>
    <w:tmpl w:val="3A60C398"/>
    <w:lvl w:ilvl="0" w:tplc="53BE10F0">
      <w:start w:val="3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24A9"/>
    <w:rsid w:val="00012513"/>
    <w:rsid w:val="000150B5"/>
    <w:rsid w:val="00022D74"/>
    <w:rsid w:val="000768D3"/>
    <w:rsid w:val="00087BC5"/>
    <w:rsid w:val="000B17ED"/>
    <w:rsid w:val="000B5667"/>
    <w:rsid w:val="000F36DF"/>
    <w:rsid w:val="001F3665"/>
    <w:rsid w:val="001F4D54"/>
    <w:rsid w:val="001F7A00"/>
    <w:rsid w:val="00266568"/>
    <w:rsid w:val="00271F97"/>
    <w:rsid w:val="002B10EC"/>
    <w:rsid w:val="002C7C2D"/>
    <w:rsid w:val="002E4E57"/>
    <w:rsid w:val="00312B0C"/>
    <w:rsid w:val="0032368B"/>
    <w:rsid w:val="003A6AAE"/>
    <w:rsid w:val="003C24EC"/>
    <w:rsid w:val="004A6B94"/>
    <w:rsid w:val="004B79F3"/>
    <w:rsid w:val="004D0DF5"/>
    <w:rsid w:val="004D49E6"/>
    <w:rsid w:val="004D6F5A"/>
    <w:rsid w:val="00505540"/>
    <w:rsid w:val="00524E32"/>
    <w:rsid w:val="0054142A"/>
    <w:rsid w:val="00544B4B"/>
    <w:rsid w:val="005E5211"/>
    <w:rsid w:val="006924A9"/>
    <w:rsid w:val="006C448B"/>
    <w:rsid w:val="006E70D0"/>
    <w:rsid w:val="00750AA3"/>
    <w:rsid w:val="007860A3"/>
    <w:rsid w:val="0079258D"/>
    <w:rsid w:val="0079663C"/>
    <w:rsid w:val="007C0041"/>
    <w:rsid w:val="007C47D6"/>
    <w:rsid w:val="007D34B8"/>
    <w:rsid w:val="00813694"/>
    <w:rsid w:val="0082136C"/>
    <w:rsid w:val="008332F0"/>
    <w:rsid w:val="00864B69"/>
    <w:rsid w:val="008A7E7D"/>
    <w:rsid w:val="008B2B74"/>
    <w:rsid w:val="00927D26"/>
    <w:rsid w:val="009A7EE8"/>
    <w:rsid w:val="00A00680"/>
    <w:rsid w:val="00A01849"/>
    <w:rsid w:val="00A05EE6"/>
    <w:rsid w:val="00A23D7D"/>
    <w:rsid w:val="00A471C8"/>
    <w:rsid w:val="00A513C5"/>
    <w:rsid w:val="00A57BA7"/>
    <w:rsid w:val="00B01D7F"/>
    <w:rsid w:val="00B1390F"/>
    <w:rsid w:val="00B643EF"/>
    <w:rsid w:val="00BF4B48"/>
    <w:rsid w:val="00BF7162"/>
    <w:rsid w:val="00C637BB"/>
    <w:rsid w:val="00C66FA3"/>
    <w:rsid w:val="00C716C5"/>
    <w:rsid w:val="00C94C8C"/>
    <w:rsid w:val="00CA1C66"/>
    <w:rsid w:val="00CC6FE9"/>
    <w:rsid w:val="00CC7ED0"/>
    <w:rsid w:val="00CD0157"/>
    <w:rsid w:val="00CE0DD1"/>
    <w:rsid w:val="00D53CE5"/>
    <w:rsid w:val="00E00224"/>
    <w:rsid w:val="00E47732"/>
    <w:rsid w:val="00E547EF"/>
    <w:rsid w:val="00E83F5B"/>
    <w:rsid w:val="00EF3E55"/>
    <w:rsid w:val="00F30418"/>
    <w:rsid w:val="00F318DF"/>
    <w:rsid w:val="00FB3EA6"/>
    <w:rsid w:val="00FB5039"/>
    <w:rsid w:val="00FC1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B4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D34B8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C7C2D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22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2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www.forexfactory.com/showthread.php?t=463573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1462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Celte83</dc:creator>
  <cp:lastModifiedBy>Celte83</cp:lastModifiedBy>
  <cp:revision>2</cp:revision>
  <dcterms:created xsi:type="dcterms:W3CDTF">2013-12-30T15:12:00Z</dcterms:created>
  <dcterms:modified xsi:type="dcterms:W3CDTF">2013-12-30T15:12:00Z</dcterms:modified>
</cp:coreProperties>
</file>