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BE0" w:rsidRDefault="00B23DAD" w:rsidP="00B23DAD">
      <w:pPr>
        <w:jc w:val="center"/>
        <w:rPr>
          <w:b/>
          <w:sz w:val="48"/>
          <w:szCs w:val="48"/>
          <w:u w:val="single"/>
        </w:rPr>
      </w:pPr>
      <w:r w:rsidRPr="00090EFB">
        <w:rPr>
          <w:b/>
          <w:sz w:val="48"/>
          <w:szCs w:val="48"/>
          <w:highlight w:val="yellow"/>
          <w:u w:val="single"/>
        </w:rPr>
        <w:t>10.2 TMA SLOPE INDICATOR 1.4</w:t>
      </w:r>
    </w:p>
    <w:p w:rsidR="00B23DAD" w:rsidRDefault="00B23DAD" w:rsidP="00B23DAD"/>
    <w:p w:rsidR="00D32A84" w:rsidRDefault="00B23DAD" w:rsidP="00B23DAD">
      <w:r>
        <w:t>Unfortunately, you cannot use TMA</w:t>
      </w:r>
      <w:r w:rsidR="00D32A84">
        <w:t>,</w:t>
      </w:r>
      <w:r>
        <w:t xml:space="preserve"> or any of its derivatives</w:t>
      </w:r>
      <w:r w:rsidR="00D32A84">
        <w:t>,</w:t>
      </w:r>
      <w:r>
        <w:t xml:space="preserve"> </w:t>
      </w:r>
      <w:r w:rsidR="00D32A84">
        <w:t>without</w:t>
      </w:r>
      <w:r>
        <w:t xml:space="preserve"> some poster </w:t>
      </w:r>
      <w:r w:rsidR="00D32A84">
        <w:t xml:space="preserve">yelling, </w:t>
      </w:r>
      <w:r w:rsidR="00D32A84" w:rsidRPr="00D32A84">
        <w:rPr>
          <w:color w:val="FF0000"/>
        </w:rPr>
        <w:t>“</w:t>
      </w:r>
      <w:r w:rsidRPr="00B23DAD">
        <w:rPr>
          <w:b/>
          <w:color w:val="FF0000"/>
          <w:u w:val="single"/>
        </w:rPr>
        <w:t xml:space="preserve">REPAINT, REPAINT, </w:t>
      </w:r>
      <w:proofErr w:type="gramStart"/>
      <w:r w:rsidRPr="00B23DAD">
        <w:rPr>
          <w:b/>
          <w:color w:val="FF0000"/>
          <w:u w:val="single"/>
        </w:rPr>
        <w:t>REPAINT</w:t>
      </w:r>
      <w:proofErr w:type="gramEnd"/>
      <w:r w:rsidR="00D32A84">
        <w:rPr>
          <w:b/>
          <w:color w:val="FF0000"/>
          <w:u w:val="single"/>
        </w:rPr>
        <w:t>!</w:t>
      </w:r>
      <w:r>
        <w:rPr>
          <w:color w:val="FF0000"/>
        </w:rPr>
        <w:t xml:space="preserve">” </w:t>
      </w:r>
      <w:r w:rsidR="00D32A84">
        <w:t>It’s as if the minute you say “TMA”,</w:t>
      </w:r>
      <w:r>
        <w:t xml:space="preserve"> </w:t>
      </w:r>
      <w:r w:rsidR="00D32A84">
        <w:t xml:space="preserve">someone will demand that </w:t>
      </w:r>
      <w:r w:rsidR="002C4B6F">
        <w:t xml:space="preserve">you </w:t>
      </w:r>
      <w:r w:rsidR="00D32A84">
        <w:t>bury the indicator in</w:t>
      </w:r>
      <w:r>
        <w:t xml:space="preserve"> FOREX purgatory forever and ever.   </w:t>
      </w:r>
      <w:r w:rsidR="00D32A84">
        <w:t>Anytime I hear</w:t>
      </w:r>
      <w:r w:rsidR="00BB39F6">
        <w:t xml:space="preserve"> someone use</w:t>
      </w:r>
      <w:r w:rsidR="00D32A84">
        <w:t xml:space="preserve"> “repaint”</w:t>
      </w:r>
      <w:r w:rsidR="002C4B6F">
        <w:t xml:space="preserve"> and TMA together,</w:t>
      </w:r>
      <w:r w:rsidR="00B23EA6">
        <w:t xml:space="preserve"> I’</w:t>
      </w:r>
      <w:r>
        <w:t>m going to refer them to this booklet</w:t>
      </w:r>
      <w:r w:rsidR="00BB39F6">
        <w:t>, so</w:t>
      </w:r>
      <w:r w:rsidR="00D32A84">
        <w:t xml:space="preserve"> they </w:t>
      </w:r>
      <w:r w:rsidR="00BB39F6">
        <w:t>can</w:t>
      </w:r>
      <w:r w:rsidR="00D32A84">
        <w:t xml:space="preserve"> read and </w:t>
      </w:r>
      <w:r w:rsidR="00D32A84" w:rsidRPr="00D32A84">
        <w:rPr>
          <w:i/>
        </w:rPr>
        <w:t>understand</w:t>
      </w:r>
      <w:r w:rsidR="00BB39F6">
        <w:rPr>
          <w:i/>
        </w:rPr>
        <w:t xml:space="preserve"> our use of TMA</w:t>
      </w:r>
      <w:r w:rsidR="00BB39F6">
        <w:t>. Hopefully, that will avoid</w:t>
      </w:r>
      <w:r>
        <w:t xml:space="preserve"> fill</w:t>
      </w:r>
      <w:r w:rsidR="00BB39F6">
        <w:t>ing</w:t>
      </w:r>
      <w:r>
        <w:t xml:space="preserve"> our thread with pages of debate. </w:t>
      </w:r>
    </w:p>
    <w:p w:rsidR="00D32A84" w:rsidRDefault="00D32A84" w:rsidP="00B23DAD"/>
    <w:p w:rsidR="00F41D52" w:rsidRDefault="00D32A84" w:rsidP="00B23DAD">
      <w:r>
        <w:t>It’s far more important to understand the strengths and</w:t>
      </w:r>
      <w:r w:rsidR="00B23DAD">
        <w:t xml:space="preserve"> weaknesses of an indicator</w:t>
      </w:r>
      <w:r>
        <w:t>, than to categorically reject it because it’s not perfect</w:t>
      </w:r>
      <w:r w:rsidR="00B23DAD">
        <w:t>.</w:t>
      </w:r>
      <w:r>
        <w:t xml:space="preserve">  Just as in trading, there is no Holy Grail, the same applies to </w:t>
      </w:r>
      <w:r w:rsidR="00F41D52">
        <w:t>indicators.</w:t>
      </w:r>
      <w:r>
        <w:t xml:space="preserve"> </w:t>
      </w:r>
      <w:r w:rsidR="00F41D52">
        <w:t xml:space="preserve"> Each has its strengths and its</w:t>
      </w:r>
      <w:r>
        <w:t xml:space="preserve"> weaknesses. </w:t>
      </w:r>
      <w:r w:rsidR="00B23DAD">
        <w:t xml:space="preserve"> </w:t>
      </w:r>
    </w:p>
    <w:p w:rsidR="00F41D52" w:rsidRDefault="00F41D52" w:rsidP="00B23DAD"/>
    <w:p w:rsidR="00B23DAD" w:rsidRDefault="00B23DAD" w:rsidP="00B23DAD">
      <w:r>
        <w:t xml:space="preserve">I </w:t>
      </w:r>
      <w:r w:rsidR="00F41D52">
        <w:t>hope to show below</w:t>
      </w:r>
      <w:r>
        <w:t xml:space="preserve"> that the TMA slope indicator has a strength that could be valuable </w:t>
      </w:r>
      <w:r w:rsidR="00F41D52">
        <w:t>when it</w:t>
      </w:r>
      <w:r w:rsidR="00BB39F6">
        <w:t xml:space="preserve">’s </w:t>
      </w:r>
      <w:r w:rsidR="00F41D52">
        <w:t>recognized</w:t>
      </w:r>
      <w:r>
        <w:t xml:space="preserve">. </w:t>
      </w:r>
      <w:r w:rsidR="00F41D52">
        <w:t xml:space="preserve"> By making some adjustments, coupled with the non-repainting TMA True, the resulting indicator can show the </w:t>
      </w:r>
      <w:r w:rsidRPr="00B23EA6">
        <w:rPr>
          <w:b/>
          <w:i/>
          <w:highlight w:val="yellow"/>
        </w:rPr>
        <w:t>strength of the</w:t>
      </w:r>
      <w:r w:rsidR="00090EFB" w:rsidRPr="00B23EA6">
        <w:rPr>
          <w:b/>
          <w:i/>
          <w:highlight w:val="yellow"/>
        </w:rPr>
        <w:t xml:space="preserve"> current currency</w:t>
      </w:r>
      <w:r w:rsidRPr="00B23EA6">
        <w:rPr>
          <w:b/>
          <w:i/>
          <w:highlight w:val="yellow"/>
        </w:rPr>
        <w:t xml:space="preserve"> move</w:t>
      </w:r>
      <w:r w:rsidRPr="00B23EA6">
        <w:rPr>
          <w:i/>
          <w:highlight w:val="yellow"/>
        </w:rPr>
        <w:t>.</w:t>
      </w:r>
      <w:r>
        <w:t xml:space="preserve"> </w:t>
      </w:r>
      <w:r w:rsidR="00F41D52">
        <w:t>This will allow you to determine how long to</w:t>
      </w:r>
      <w:r w:rsidR="00EB3EE1">
        <w:t xml:space="preserve"> ride a </w:t>
      </w:r>
      <w:proofErr w:type="gramStart"/>
      <w:r w:rsidR="00EB3EE1">
        <w:t>trade</w:t>
      </w:r>
      <w:r w:rsidR="00F41D52">
        <w:t>,</w:t>
      </w:r>
      <w:proofErr w:type="gramEnd"/>
      <w:r w:rsidR="00EB3EE1">
        <w:t xml:space="preserve"> or</w:t>
      </w:r>
      <w:r w:rsidR="00F41D52">
        <w:t xml:space="preserve"> when to</w:t>
      </w:r>
      <w:r w:rsidR="00EB3EE1">
        <w:t xml:space="preserve"> cut it</w:t>
      </w:r>
      <w:r w:rsidR="00BB39F6">
        <w:t xml:space="preserve"> short</w:t>
      </w:r>
      <w:r w:rsidR="00F41D52">
        <w:t xml:space="preserve">, an invaluable quality I </w:t>
      </w:r>
      <w:r w:rsidR="00B23EA6">
        <w:t>think</w:t>
      </w:r>
      <w:r w:rsidR="00F41D52">
        <w:t xml:space="preserve"> you’ll agree</w:t>
      </w:r>
      <w:r w:rsidR="00EB3EE1">
        <w:t>.</w:t>
      </w:r>
      <w:r w:rsidR="00F41D52">
        <w:t xml:space="preserve"> </w:t>
      </w:r>
      <w:r w:rsidR="00EB3EE1">
        <w:t xml:space="preserve"> I will try to keep this</w:t>
      </w:r>
      <w:r w:rsidR="00F41D52">
        <w:t xml:space="preserve"> as</w:t>
      </w:r>
      <w:r w:rsidR="00EB3EE1">
        <w:t xml:space="preserve"> short, simple, and easy to understand</w:t>
      </w:r>
      <w:r w:rsidR="00F41D52">
        <w:t xml:space="preserve"> as I can</w:t>
      </w:r>
      <w:r w:rsidR="00EB3EE1">
        <w:t>.</w:t>
      </w:r>
      <w:r>
        <w:t xml:space="preserve">      </w:t>
      </w:r>
    </w:p>
    <w:p w:rsidR="006042C6" w:rsidRDefault="006042C6" w:rsidP="00B23DAD"/>
    <w:p w:rsidR="006042C6" w:rsidRDefault="006042C6" w:rsidP="00B23DAD"/>
    <w:p w:rsidR="006042C6" w:rsidRDefault="006042C6" w:rsidP="00B23DAD">
      <w:r>
        <w:t xml:space="preserve">Below is a </w:t>
      </w:r>
      <w:r w:rsidR="00F41D52">
        <w:t>chart</w:t>
      </w:r>
      <w:r>
        <w:t xml:space="preserve"> of the TMA indicator with its traditional settings. </w:t>
      </w:r>
      <w:r w:rsidR="00F41D52">
        <w:t xml:space="preserve">In hindsight, after it has repainted, it looks incredibly easy to trade.  But </w:t>
      </w:r>
      <w:r w:rsidR="00B23EA6">
        <w:t>that would make it the</w:t>
      </w:r>
      <w:r w:rsidR="00F41D52">
        <w:t xml:space="preserve"> Holy Grail</w:t>
      </w:r>
      <w:r w:rsidR="00B23EA6">
        <w:t>!</w:t>
      </w:r>
    </w:p>
    <w:p w:rsidR="00F41D52" w:rsidRDefault="00F41D52" w:rsidP="00B23DAD"/>
    <w:p w:rsidR="006042C6" w:rsidRDefault="006042C6" w:rsidP="00B23DAD">
      <w:r>
        <w:t>The problem is</w:t>
      </w:r>
      <w:r w:rsidR="00F41D52">
        <w:t>,</w:t>
      </w:r>
      <w:r>
        <w:t xml:space="preserve"> we know from experience</w:t>
      </w:r>
      <w:r w:rsidR="00F41D52">
        <w:t>,</w:t>
      </w:r>
      <w:r w:rsidR="00BB39F6">
        <w:t xml:space="preserve"> that the</w:t>
      </w:r>
      <w:r>
        <w:t xml:space="preserve"> lines</w:t>
      </w:r>
      <w:r w:rsidR="00B23EA6">
        <w:t xml:space="preserve"> of this envelope</w:t>
      </w:r>
      <w:r>
        <w:t xml:space="preserve"> </w:t>
      </w:r>
      <w:r w:rsidR="00BB39F6">
        <w:t>realign</w:t>
      </w:r>
      <w:r>
        <w:t xml:space="preserve"> long after price has gone</w:t>
      </w:r>
      <w:r w:rsidR="00B23EA6">
        <w:t xml:space="preserve"> by, giving</w:t>
      </w:r>
      <w:r w:rsidR="00F41D52">
        <w:t xml:space="preserve"> the impress</w:t>
      </w:r>
      <w:r w:rsidR="00BF6FEE">
        <w:t>ion of a smooth channel that captures the extremes flawlessly</w:t>
      </w:r>
      <w:r>
        <w:t>. The lower the TF the more this problem will manifest itself. On a 4H chart it is less of a problem</w:t>
      </w:r>
      <w:r w:rsidR="00BF6FEE">
        <w:t>, however.</w:t>
      </w:r>
      <w:r>
        <w:t xml:space="preserve"> </w:t>
      </w:r>
      <w:r w:rsidR="00BF6FEE">
        <w:t xml:space="preserve"> Y</w:t>
      </w:r>
      <w:r w:rsidR="00090EFB">
        <w:t>ou</w:t>
      </w:r>
      <w:r w:rsidR="00BF6FEE">
        <w:t>’</w:t>
      </w:r>
      <w:r>
        <w:t>ll see in the</w:t>
      </w:r>
      <w:r w:rsidR="00BF6FEE">
        <w:t xml:space="preserve"> next two chart</w:t>
      </w:r>
      <w:r w:rsidR="00090EFB">
        <w:t>s</w:t>
      </w:r>
      <w:r w:rsidR="00BF6FEE">
        <w:t xml:space="preserve"> just</w:t>
      </w:r>
      <w:r w:rsidR="00090EFB">
        <w:t xml:space="preserve"> how </w:t>
      </w:r>
      <w:r w:rsidR="00BF6FEE">
        <w:t>different the TM</w:t>
      </w:r>
      <w:r w:rsidR="00BB39F6">
        <w:t>A TRUE</w:t>
      </w:r>
      <w:r w:rsidR="00BF6FEE">
        <w:t xml:space="preserve"> non-repainting </w:t>
      </w:r>
      <w:proofErr w:type="spellStart"/>
      <w:r w:rsidR="00BF6FEE">
        <w:t>indi</w:t>
      </w:r>
      <w:proofErr w:type="spellEnd"/>
      <w:r w:rsidR="00BF6FEE">
        <w:t xml:space="preserve"> i</w:t>
      </w:r>
      <w:r w:rsidR="00BB39F6">
        <w:t>s from the repainting TMA NORMAL</w:t>
      </w:r>
      <w:r>
        <w:t>.</w:t>
      </w:r>
    </w:p>
    <w:p w:rsidR="000628B6" w:rsidRDefault="000628B6" w:rsidP="00B23DAD"/>
    <w:p w:rsidR="000628B6" w:rsidRDefault="000628B6" w:rsidP="00B23DAD">
      <w:r>
        <w:rPr>
          <w:noProof/>
        </w:rPr>
        <w:drawing>
          <wp:inline distT="0" distB="0" distL="0" distR="0">
            <wp:extent cx="6858000" cy="3175000"/>
            <wp:effectExtent l="0" t="0" r="0" b="6350"/>
            <wp:docPr id="4" name="Picture 4" descr="C:\Users\DAD\Desktop\10.2\tma regula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D\Desktop\10.2\tma regular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17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33CB" w:rsidRDefault="001833CB" w:rsidP="00B23DAD"/>
    <w:p w:rsidR="001833CB" w:rsidRDefault="00BF6FEE" w:rsidP="00B23DAD">
      <w:r>
        <w:t>The chart below shows</w:t>
      </w:r>
      <w:r w:rsidR="00BB39F6">
        <w:t xml:space="preserve"> a TMA TRUE</w:t>
      </w:r>
      <w:r w:rsidR="001833CB">
        <w:t xml:space="preserve">. </w:t>
      </w:r>
      <w:r>
        <w:t>The</w:t>
      </w:r>
      <w:r w:rsidR="001833CB">
        <w:t xml:space="preserve"> TMA lines</w:t>
      </w:r>
      <w:r>
        <w:t xml:space="preserve"> remain where</w:t>
      </w:r>
      <w:r w:rsidR="00BB39F6">
        <w:t>ever</w:t>
      </w:r>
      <w:r>
        <w:t xml:space="preserve"> they painted</w:t>
      </w:r>
      <w:r w:rsidR="001833CB">
        <w:t xml:space="preserve"> in real time. It doesn’t allow the TMA to readjust its lines </w:t>
      </w:r>
      <w:r>
        <w:t>later to create the smooth image above</w:t>
      </w:r>
      <w:r w:rsidR="001833CB">
        <w:t xml:space="preserve">. </w:t>
      </w:r>
      <w:r>
        <w:t>The time period is the same.  It’s easy to see the choppiness, and that the extremes that look so easily tradable in the chart above, are no longer there!</w:t>
      </w:r>
    </w:p>
    <w:p w:rsidR="001833CB" w:rsidRDefault="001833CB" w:rsidP="00B23DAD"/>
    <w:p w:rsidR="001833CB" w:rsidRDefault="001833CB" w:rsidP="00B23DAD">
      <w:r>
        <w:rPr>
          <w:noProof/>
        </w:rPr>
        <w:lastRenderedPageBreak/>
        <w:drawing>
          <wp:inline distT="0" distB="0" distL="0" distR="0">
            <wp:extent cx="6858000" cy="2202447"/>
            <wp:effectExtent l="0" t="0" r="0" b="7620"/>
            <wp:docPr id="2" name="Picture 2" descr="C:\Users\DAD\Desktop\10.2\tma tru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D\Desktop\10.2\tma true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2202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33CB" w:rsidRDefault="001833CB" w:rsidP="00B23DAD"/>
    <w:p w:rsidR="001833CB" w:rsidRDefault="00BF6FEE" w:rsidP="00B23DAD">
      <w:r>
        <w:t>The</w:t>
      </w:r>
      <w:r w:rsidR="001833CB">
        <w:t xml:space="preserve"> higher</w:t>
      </w:r>
      <w:r>
        <w:t xml:space="preserve"> the</w:t>
      </w:r>
      <w:r w:rsidR="001833CB">
        <w:t xml:space="preserve"> TF</w:t>
      </w:r>
      <w:r>
        <w:t>, the less pronounced</w:t>
      </w:r>
      <w:r w:rsidR="001833CB">
        <w:t xml:space="preserve"> the difference is</w:t>
      </w:r>
      <w:r>
        <w:t xml:space="preserve">. </w:t>
      </w:r>
      <w:r w:rsidR="001833CB">
        <w:t xml:space="preserve"> </w:t>
      </w:r>
      <w:r>
        <w:t>Now I’ll overlay one over the other, in order to make it easier to compare them directly.</w:t>
      </w:r>
    </w:p>
    <w:p w:rsidR="001833CB" w:rsidRDefault="001833CB" w:rsidP="00B23DAD">
      <w:r>
        <w:rPr>
          <w:noProof/>
        </w:rPr>
        <w:drawing>
          <wp:inline distT="0" distB="0" distL="0" distR="0">
            <wp:extent cx="6858000" cy="2202447"/>
            <wp:effectExtent l="0" t="0" r="0" b="7620"/>
            <wp:docPr id="3" name="Picture 3" descr="C:\Users\DAD\Desktop\10.2\tmabot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D\Desktop\10.2\tmaboth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2202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28B6" w:rsidRDefault="000628B6" w:rsidP="00B23DAD"/>
    <w:p w:rsidR="000628B6" w:rsidRDefault="00150EF6" w:rsidP="00B23DAD">
      <w:r>
        <w:t>Next I’ll adjust</w:t>
      </w:r>
      <w:r w:rsidR="000628B6">
        <w:t xml:space="preserve"> the TMA TRUE</w:t>
      </w:r>
      <w:r>
        <w:t xml:space="preserve"> and</w:t>
      </w:r>
      <w:r w:rsidR="000628B6">
        <w:t xml:space="preserve"> the TMA NORMAL</w:t>
      </w:r>
      <w:r>
        <w:t xml:space="preserve"> so that the TMA TRUE is mostly inside the TMA NORMAL, with only the extremes of the TMA TRUE outside the bands of the TMA NORMAL. </w:t>
      </w:r>
    </w:p>
    <w:p w:rsidR="000628B6" w:rsidRDefault="000628B6" w:rsidP="00B23DAD">
      <w:r>
        <w:rPr>
          <w:noProof/>
        </w:rPr>
        <w:drawing>
          <wp:inline distT="0" distB="0" distL="0" distR="0">
            <wp:extent cx="6858000" cy="2202447"/>
            <wp:effectExtent l="0" t="0" r="0" b="7620"/>
            <wp:docPr id="5" name="Picture 5" descr="C:\Users\DAD\Desktop\10.2\tma true adjusted for tm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AD\Desktop\10.2\tma true adjusted for tma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2202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28B6" w:rsidRDefault="000628B6" w:rsidP="00B23DAD"/>
    <w:p w:rsidR="000628B6" w:rsidRDefault="00150EF6" w:rsidP="00B23DAD">
      <w:r>
        <w:t>Now let us take the TMA S</w:t>
      </w:r>
      <w:r w:rsidR="000628B6">
        <w:t>lope indicator 1.4</w:t>
      </w:r>
      <w:r>
        <w:t xml:space="preserve"> of the TMA NORMAL.</w:t>
      </w:r>
      <w:r w:rsidR="000628B6">
        <w:t xml:space="preserve"> </w:t>
      </w:r>
      <w:r>
        <w:t>Below is the familiar TMA Slope histogram that we are used to seeing from the repainting TMA NORMAL.</w:t>
      </w:r>
    </w:p>
    <w:p w:rsidR="000628B6" w:rsidRDefault="000628B6" w:rsidP="00B23DAD">
      <w:r>
        <w:rPr>
          <w:noProof/>
        </w:rPr>
        <w:lastRenderedPageBreak/>
        <w:drawing>
          <wp:inline distT="0" distB="0" distL="0" distR="0">
            <wp:extent cx="6858000" cy="3175000"/>
            <wp:effectExtent l="0" t="0" r="0" b="6350"/>
            <wp:docPr id="6" name="Picture 6" descr="C:\Users\DAD\Desktop\10.2\slope indicator normal 1.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AD\Desktop\10.2\slope indicator normal 1.4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17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28B6" w:rsidRDefault="000628B6" w:rsidP="00B23DAD"/>
    <w:p w:rsidR="000628B6" w:rsidRDefault="00DF535F" w:rsidP="00B23DAD">
      <w:r>
        <w:t>Using the</w:t>
      </w:r>
      <w:r w:rsidR="000628B6">
        <w:t xml:space="preserve"> numbers</w:t>
      </w:r>
      <w:r>
        <w:t xml:space="preserve"> obtained from the TMA TRUE adjusted to stay mostly inside the TMA NORMAL,</w:t>
      </w:r>
      <w:r w:rsidR="000628B6">
        <w:t xml:space="preserve"> I</w:t>
      </w:r>
      <w:r>
        <w:t xml:space="preserve"> can now insert</w:t>
      </w:r>
      <w:r w:rsidR="000628B6">
        <w:t xml:space="preserve"> them</w:t>
      </w:r>
      <w:r>
        <w:t xml:space="preserve"> in the TMA slope indicator 1.4.  This produces the histogram in the bottom panel below.</w:t>
      </w:r>
    </w:p>
    <w:p w:rsidR="000628B6" w:rsidRDefault="000628B6" w:rsidP="00B23DAD">
      <w:r>
        <w:rPr>
          <w:noProof/>
        </w:rPr>
        <w:drawing>
          <wp:inline distT="0" distB="0" distL="0" distR="0">
            <wp:extent cx="6858000" cy="3175000"/>
            <wp:effectExtent l="0" t="0" r="0" b="6350"/>
            <wp:docPr id="7" name="Picture 7" descr="C:\Users\DAD\Desktop\10.2\slope indicator adjusted 1.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AD\Desktop\10.2\slope indicator adjusted 1.4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17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28B6" w:rsidRDefault="000628B6" w:rsidP="00B23DAD"/>
    <w:p w:rsidR="000628B6" w:rsidRDefault="000628B6" w:rsidP="00B23DAD">
      <w:r>
        <w:t xml:space="preserve">You can see the new SLOPE 1.4 </w:t>
      </w:r>
      <w:r w:rsidRPr="00DF535F">
        <w:rPr>
          <w:i/>
        </w:rPr>
        <w:t>reports changes in direction much more quickly</w:t>
      </w:r>
      <w:r>
        <w:t xml:space="preserve"> than the original TMA slope indicator.</w:t>
      </w:r>
      <w:r w:rsidR="00062184">
        <w:t xml:space="preserve"> But that is not all it can do. </w:t>
      </w:r>
      <w:r w:rsidR="00062184" w:rsidRPr="00DF535F">
        <w:rPr>
          <w:i/>
        </w:rPr>
        <w:t>We can look at the size of the histogram and determine the strength of the move.</w:t>
      </w:r>
      <w:r w:rsidR="00062184">
        <w:t xml:space="preserve"> This information </w:t>
      </w:r>
      <w:r w:rsidR="00DF535F">
        <w:t>is invaluable in deciding</w:t>
      </w:r>
      <w:r w:rsidR="00062184">
        <w:t xml:space="preserve"> whether to take profit</w:t>
      </w:r>
      <w:r w:rsidR="00DF535F">
        <w:t xml:space="preserve"> sooner, or ride the trade longer term</w:t>
      </w:r>
      <w:r w:rsidR="00062184">
        <w:t xml:space="preserve">. </w:t>
      </w:r>
    </w:p>
    <w:p w:rsidR="00062184" w:rsidRDefault="00062184" w:rsidP="00B23DAD">
      <w:r>
        <w:rPr>
          <w:noProof/>
        </w:rPr>
        <w:lastRenderedPageBreak/>
        <w:drawing>
          <wp:inline distT="0" distB="0" distL="0" distR="0">
            <wp:extent cx="6858000" cy="3175000"/>
            <wp:effectExtent l="0" t="0" r="0" b="6350"/>
            <wp:docPr id="8" name="Picture 8" descr="C:\Users\DAD\Desktop\10.2\slope indicator adjusted 1.4 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AD\Desktop\10.2\slope indicator adjusted 1.4 b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17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2184" w:rsidRDefault="00062184" w:rsidP="00B23DAD"/>
    <w:p w:rsidR="00062184" w:rsidRDefault="00DF535F" w:rsidP="00B23DAD">
      <w:r>
        <w:t>By doubling the</w:t>
      </w:r>
      <w:r w:rsidR="003F5B0F">
        <w:t xml:space="preserve"> range of the</w:t>
      </w:r>
      <w:r>
        <w:t xml:space="preserve"> original </w:t>
      </w:r>
      <w:r w:rsidR="00062184">
        <w:t>strength lines at .4</w:t>
      </w:r>
      <w:r>
        <w:t xml:space="preserve"> and -.4</w:t>
      </w:r>
      <w:r w:rsidR="003F5B0F">
        <w:t xml:space="preserve"> (in black below)</w:t>
      </w:r>
      <w:r>
        <w:t>, I</w:t>
      </w:r>
      <w:r w:rsidR="003F5B0F">
        <w:t>’ve extended the upper and lower limits to .8 and -.8.</w:t>
      </w:r>
      <w:r w:rsidR="00062184">
        <w:t xml:space="preserve"> </w:t>
      </w:r>
      <w:r w:rsidR="003F5B0F">
        <w:t>As you can see, the shorter term trades just clear the 0.8 strength lines while the trades that have more momentum shoot past the 0.8 lines easily.</w:t>
      </w:r>
      <w:r w:rsidR="00062184">
        <w:t xml:space="preserve"> </w:t>
      </w:r>
    </w:p>
    <w:p w:rsidR="00062184" w:rsidRDefault="00062184" w:rsidP="00B23DAD"/>
    <w:p w:rsidR="00062184" w:rsidRDefault="00062184" w:rsidP="00B23DAD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6858000" cy="3175000"/>
            <wp:effectExtent l="0" t="0" r="0" b="6350"/>
            <wp:wrapSquare wrapText="bothSides"/>
            <wp:docPr id="9" name="Picture 9" descr="C:\Users\DAD\Desktop\10.2\slope indicator adjusted 1.4 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AD\Desktop\10.2\slope indicator adjusted 1.4 c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17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  <w:r w:rsidR="003F5B0F">
        <w:t xml:space="preserve">As shown on the next chart, </w:t>
      </w:r>
      <w:r>
        <w:t>when the histograms stay between the 8 and -8 price isn’t running</w:t>
      </w:r>
      <w:r w:rsidR="003F5B0F">
        <w:t>,</w:t>
      </w:r>
      <w:r>
        <w:t xml:space="preserve"> so bank your profit and look for your next trade.</w:t>
      </w:r>
      <w:r w:rsidR="00B644EE">
        <w:t xml:space="preserve"> See the pink area below.</w:t>
      </w:r>
    </w:p>
    <w:p w:rsidR="00062184" w:rsidRDefault="00062184" w:rsidP="00B23DAD"/>
    <w:p w:rsidR="00062184" w:rsidRDefault="00062184" w:rsidP="00B23DAD"/>
    <w:p w:rsidR="00062184" w:rsidRDefault="00062184" w:rsidP="00B23DAD">
      <w:r>
        <w:rPr>
          <w:noProof/>
        </w:rPr>
        <w:lastRenderedPageBreak/>
        <w:drawing>
          <wp:inline distT="0" distB="0" distL="0" distR="0">
            <wp:extent cx="6858000" cy="3175000"/>
            <wp:effectExtent l="0" t="0" r="0" b="6350"/>
            <wp:docPr id="10" name="Picture 10" descr="C:\Users\DAD\Desktop\10.2\slope indicator adjusted 1.4 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AD\Desktop\10.2\slope indicator adjusted 1.4 d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17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2184" w:rsidRDefault="00062184" w:rsidP="00B23DAD"/>
    <w:p w:rsidR="00062184" w:rsidRDefault="001C77AB" w:rsidP="00B23DAD">
      <w:r>
        <w:t>When</w:t>
      </w:r>
      <w:r w:rsidR="00062184">
        <w:t xml:space="preserve"> </w:t>
      </w:r>
      <w:r w:rsidR="00B23EA6">
        <w:t>the bars</w:t>
      </w:r>
      <w:r>
        <w:t xml:space="preserve"> remains between the 0.4 strength lines, it</w:t>
      </w:r>
      <w:r w:rsidR="00062184">
        <w:t xml:space="preserve"> isn’t going anywhere</w:t>
      </w:r>
      <w:r w:rsidR="003F5B0F">
        <w:t xml:space="preserve"> for a while,</w:t>
      </w:r>
      <w:r w:rsidR="00062184">
        <w:t xml:space="preserve"> so find something else to do </w:t>
      </w:r>
      <w:r w:rsidR="003F5B0F">
        <w:t>instead of</w:t>
      </w:r>
      <w:r w:rsidR="00062184">
        <w:t xml:space="preserve"> try</w:t>
      </w:r>
      <w:r w:rsidR="003F5B0F">
        <w:t>ing to force</w:t>
      </w:r>
      <w:r w:rsidR="00062184">
        <w:t xml:space="preserve"> a long term trade. You would be better off looking elsewhere</w:t>
      </w:r>
      <w:r w:rsidR="003F5B0F">
        <w:t>,</w:t>
      </w:r>
      <w:r w:rsidR="00062184">
        <w:t xml:space="preserve"> or </w:t>
      </w:r>
      <w:r>
        <w:t>perhaps, scalping</w:t>
      </w:r>
      <w:r w:rsidR="00062184">
        <w:t xml:space="preserve"> on a lower TF. See the pink are</w:t>
      </w:r>
      <w:r w:rsidR="00B644EE">
        <w:t>a</w:t>
      </w:r>
      <w:r w:rsidR="00062184">
        <w:t xml:space="preserve"> below.</w:t>
      </w:r>
    </w:p>
    <w:p w:rsidR="00062184" w:rsidRDefault="00062184" w:rsidP="00B23DAD">
      <w:r>
        <w:rPr>
          <w:noProof/>
        </w:rPr>
        <w:drawing>
          <wp:inline distT="0" distB="0" distL="0" distR="0">
            <wp:extent cx="6858000" cy="3175000"/>
            <wp:effectExtent l="0" t="0" r="0" b="6350"/>
            <wp:docPr id="11" name="Picture 11" descr="C:\Users\DAD\Desktop\10.2\slope indicator adjusted 1.4 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AD\Desktop\10.2\slope indicator adjusted 1.4 e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17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44EE" w:rsidRDefault="00B644EE" w:rsidP="00B23DAD"/>
    <w:p w:rsidR="00B644EE" w:rsidRDefault="00AC7D08" w:rsidP="00B23DAD">
      <w:r>
        <w:t>Below I’ve summarized</w:t>
      </w:r>
      <w:r w:rsidR="00B644EE">
        <w:t xml:space="preserve"> the 5 main </w:t>
      </w:r>
      <w:r>
        <w:t>advantages</w:t>
      </w:r>
      <w:r w:rsidR="00B644EE">
        <w:t xml:space="preserve"> in using the TMA slope indicator </w:t>
      </w:r>
      <w:r>
        <w:t>as I’ve modified it</w:t>
      </w:r>
      <w:r w:rsidR="00B644EE">
        <w:t xml:space="preserve">. </w:t>
      </w:r>
      <w:r w:rsidR="00BF0850">
        <w:t xml:space="preserve"> </w:t>
      </w:r>
      <w:r w:rsidR="00ED576D">
        <w:t>The histogram</w:t>
      </w:r>
      <w:r w:rsidR="00BF0850">
        <w:t xml:space="preserve"> now </w:t>
      </w:r>
      <w:r w:rsidR="00ED576D">
        <w:t>indicates</w:t>
      </w:r>
      <w:r w:rsidR="00BF0850">
        <w:t xml:space="preserve">: 1. </w:t>
      </w:r>
      <w:proofErr w:type="gramStart"/>
      <w:r w:rsidR="00BF0850">
        <w:t>Faster</w:t>
      </w:r>
      <w:proofErr w:type="gramEnd"/>
      <w:r w:rsidR="00BF0850">
        <w:t xml:space="preserve"> entry and exit signals</w:t>
      </w:r>
      <w:r w:rsidR="00ED576D">
        <w:t>.</w:t>
      </w:r>
      <w:r w:rsidR="00BF0850">
        <w:t xml:space="preserve">  2. Clear signals to look for long trades (any shade of green)</w:t>
      </w:r>
      <w:r w:rsidR="00ED576D">
        <w:t>.</w:t>
      </w:r>
      <w:r w:rsidR="00BF0850">
        <w:t xml:space="preserve">  3. Clear signals to look for short trades (any shade of red)</w:t>
      </w:r>
      <w:r w:rsidR="00ED576D">
        <w:t>.</w:t>
      </w:r>
      <w:r w:rsidR="00BF0850">
        <w:t xml:space="preserve">  4. When to take profit early (ranges between </w:t>
      </w:r>
      <w:r w:rsidR="00ED576D">
        <w:t xml:space="preserve">0 and +/-0.8).  5. When to let the trade run (shoots past </w:t>
      </w:r>
      <w:proofErr w:type="gramStart"/>
      <w:r w:rsidR="00ED576D">
        <w:t>the</w:t>
      </w:r>
      <w:r w:rsidR="00BF0850">
        <w:t xml:space="preserve"> </w:t>
      </w:r>
      <w:r w:rsidR="00ED576D">
        <w:t>+/-</w:t>
      </w:r>
      <w:proofErr w:type="gramEnd"/>
      <w:r w:rsidR="00ED576D">
        <w:t xml:space="preserve">0.8).  And when to stay out of a trade: ranges between 0 and +/-0.4! </w:t>
      </w:r>
    </w:p>
    <w:p w:rsidR="00B644EE" w:rsidRDefault="00B644EE" w:rsidP="00B23DAD">
      <w:r>
        <w:rPr>
          <w:noProof/>
        </w:rPr>
        <w:lastRenderedPageBreak/>
        <w:drawing>
          <wp:inline distT="0" distB="0" distL="0" distR="0">
            <wp:extent cx="6858000" cy="3175000"/>
            <wp:effectExtent l="0" t="0" r="0" b="6350"/>
            <wp:docPr id="12" name="Picture 12" descr="C:\Users\DAD\Desktop\10.2\slope indicator adjusted 1.4 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DAD\Desktop\10.2\slope indicator adjusted 1.4 f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17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21D" w:rsidRDefault="00E6021D" w:rsidP="00B23DAD"/>
    <w:p w:rsidR="00C329CA" w:rsidRDefault="00ED576D" w:rsidP="00C329CA">
      <w:pPr>
        <w:jc w:val="center"/>
        <w:rPr>
          <w:highlight w:val="yellow"/>
          <w:u w:val="single"/>
        </w:rPr>
      </w:pPr>
      <w:r>
        <w:t>One last thing to not</w:t>
      </w:r>
      <w:r w:rsidR="00E6021D">
        <w:t xml:space="preserve">e about the TMA Slope indicator </w:t>
      </w:r>
      <w:r>
        <w:t>using</w:t>
      </w:r>
      <w:r w:rsidR="00E6021D">
        <w:t xml:space="preserve"> the</w:t>
      </w:r>
      <w:r w:rsidR="00C329CA">
        <w:t>se</w:t>
      </w:r>
      <w:r w:rsidR="00E6021D">
        <w:t xml:space="preserve"> new figures in the formula</w:t>
      </w:r>
      <w:r w:rsidR="00C329CA">
        <w:t xml:space="preserve"> is its difference from other histogram indicators</w:t>
      </w:r>
      <w:r w:rsidR="00E6021D">
        <w:t xml:space="preserve">. </w:t>
      </w:r>
      <w:r w:rsidR="00C329CA">
        <w:t>I marked the center 0 line wi</w:t>
      </w:r>
      <w:r>
        <w:t>th a heavy green line in the chart</w:t>
      </w:r>
      <w:r w:rsidR="00C329CA">
        <w:t xml:space="preserve"> below. </w:t>
      </w:r>
      <w:r w:rsidR="00E6021D">
        <w:t xml:space="preserve">When </w:t>
      </w:r>
      <w:r w:rsidR="00C329CA">
        <w:t>the histogram</w:t>
      </w:r>
      <w:r w:rsidR="00E6021D">
        <w:t xml:space="preserve"> goes above that line that means the angle of the TMA center line is moving up. The greater the degree of angle the faster price is moving in that direction. </w:t>
      </w:r>
      <w:r w:rsidR="005B02F4">
        <w:t xml:space="preserve">If </w:t>
      </w:r>
      <w:r w:rsidR="00B23EA6">
        <w:t>the bars go</w:t>
      </w:r>
      <w:r w:rsidR="005B02F4">
        <w:t xml:space="preserve"> above the 0.4 you</w:t>
      </w:r>
      <w:r w:rsidR="00B23EA6">
        <w:t xml:space="preserve"> have a very good chance that price</w:t>
      </w:r>
      <w:r w:rsidR="005B02F4">
        <w:t xml:space="preserve"> will break the upper level of resistance</w:t>
      </w:r>
      <w:r w:rsidR="00C329CA">
        <w:t xml:space="preserve"> for a breakout trade</w:t>
      </w:r>
      <w:r w:rsidR="005B02F4">
        <w:t xml:space="preserve">. Look for </w:t>
      </w:r>
      <w:r w:rsidR="00B23EA6">
        <w:t>the bars</w:t>
      </w:r>
      <w:r w:rsidR="005B02F4">
        <w:t xml:space="preserve"> to go up in a nice move. </w:t>
      </w:r>
      <w:r w:rsidR="00C329CA">
        <w:t>If you</w:t>
      </w:r>
      <w:r w:rsidR="005B02F4">
        <w:t xml:space="preserve"> see </w:t>
      </w:r>
      <w:r w:rsidR="00B23EA6">
        <w:t>the bars</w:t>
      </w:r>
      <w:r w:rsidR="005B02F4">
        <w:t xml:space="preserve"> go below the -0.4 look for it to break resistance</w:t>
      </w:r>
      <w:r w:rsidR="00C329CA">
        <w:t xml:space="preserve"> for a breakout trade</w:t>
      </w:r>
      <w:r w:rsidR="005B02F4">
        <w:t xml:space="preserve">. If you see the bars go above 0.8 then you have a very strong move that could break several R lines. If you see </w:t>
      </w:r>
      <w:r w:rsidR="00B23EA6">
        <w:t>the bars</w:t>
      </w:r>
      <w:r w:rsidR="005B02F4">
        <w:t xml:space="preserve"> go below -0.8 price</w:t>
      </w:r>
      <w:r w:rsidR="00C329CA">
        <w:t xml:space="preserve"> action</w:t>
      </w:r>
      <w:r w:rsidR="005B02F4">
        <w:t xml:space="preserve"> will probably break several S lines. When price hits its peak and the bars start coming back down, </w:t>
      </w:r>
      <w:r w:rsidR="005B02F4" w:rsidRPr="00C329CA">
        <w:rPr>
          <w:highlight w:val="green"/>
          <w:u w:val="single"/>
        </w:rPr>
        <w:t>THAT IS NOT A S</w:t>
      </w:r>
      <w:r w:rsidR="00C329CA" w:rsidRPr="00C329CA">
        <w:rPr>
          <w:highlight w:val="green"/>
          <w:u w:val="single"/>
        </w:rPr>
        <w:t xml:space="preserve">IGNAL TO REVERSE DIRECTION.!!!! </w:t>
      </w:r>
    </w:p>
    <w:p w:rsidR="00E6021D" w:rsidRDefault="005D6C24" w:rsidP="00C329CA">
      <w:pPr>
        <w:jc w:val="center"/>
      </w:pPr>
      <w:r>
        <w:rPr>
          <w:highlight w:val="yellow"/>
          <w:u w:val="single"/>
        </w:rPr>
        <w:t>It’s an indication</w:t>
      </w:r>
      <w:r w:rsidR="00C329CA" w:rsidRPr="00C329CA">
        <w:rPr>
          <w:highlight w:val="yellow"/>
          <w:u w:val="single"/>
        </w:rPr>
        <w:t xml:space="preserve"> that the rate of increase is decreasing</w:t>
      </w:r>
      <w:r>
        <w:rPr>
          <w:highlight w:val="yellow"/>
          <w:u w:val="single"/>
        </w:rPr>
        <w:t>,</w:t>
      </w:r>
      <w:r w:rsidR="00C329CA" w:rsidRPr="00C329CA">
        <w:rPr>
          <w:highlight w:val="yellow"/>
          <w:u w:val="single"/>
        </w:rPr>
        <w:t xml:space="preserve"> not</w:t>
      </w:r>
      <w:r>
        <w:rPr>
          <w:highlight w:val="yellow"/>
          <w:u w:val="single"/>
        </w:rPr>
        <w:t xml:space="preserve"> that it’s</w:t>
      </w:r>
      <w:r w:rsidR="00C329CA" w:rsidRPr="00C329CA">
        <w:rPr>
          <w:highlight w:val="yellow"/>
          <w:u w:val="single"/>
        </w:rPr>
        <w:t xml:space="preserve"> changing direction.</w:t>
      </w:r>
    </w:p>
    <w:p w:rsidR="00C329CA" w:rsidRDefault="005D6C24" w:rsidP="00B23DAD">
      <w:r>
        <w:t>In other words it does mean</w:t>
      </w:r>
      <w:r w:rsidR="005B02F4">
        <w:t xml:space="preserve"> that the upward curve is beginning to </w:t>
      </w:r>
      <w:r w:rsidR="005B02F4" w:rsidRPr="005D6C24">
        <w:rPr>
          <w:i/>
        </w:rPr>
        <w:t>slow down</w:t>
      </w:r>
      <w:r w:rsidRPr="005D6C24">
        <w:rPr>
          <w:i/>
        </w:rPr>
        <w:t>,</w:t>
      </w:r>
      <w:r w:rsidR="005B02F4" w:rsidRPr="005D6C24">
        <w:rPr>
          <w:i/>
        </w:rPr>
        <w:t xml:space="preserve"> not change direction.</w:t>
      </w:r>
      <w:r>
        <w:t xml:space="preserve"> </w:t>
      </w:r>
      <w:r w:rsidRPr="005D6C24">
        <w:rPr>
          <w:i/>
        </w:rPr>
        <w:t>The signal to change direction only occurs at the 0 strength line.</w:t>
      </w:r>
      <w:r w:rsidR="005B02F4" w:rsidRPr="005D6C24">
        <w:rPr>
          <w:i/>
        </w:rPr>
        <w:t xml:space="preserve"> </w:t>
      </w:r>
      <w:r w:rsidR="005B02F4">
        <w:t>Some very good moves can still happen</w:t>
      </w:r>
      <w:r>
        <w:t xml:space="preserve"> as the bars top and start down toward the 0 line</w:t>
      </w:r>
      <w:r w:rsidR="005B02F4">
        <w:t xml:space="preserve">. </w:t>
      </w:r>
      <w:r>
        <w:t>Going long is still possible</w:t>
      </w:r>
      <w:r w:rsidR="005B02F4">
        <w:t xml:space="preserve"> while it is above </w:t>
      </w:r>
      <w:proofErr w:type="gramStart"/>
      <w:r w:rsidR="005B02F4">
        <w:t>0.4</w:t>
      </w:r>
      <w:r>
        <w:t>,</w:t>
      </w:r>
      <w:proofErr w:type="gramEnd"/>
      <w:r w:rsidR="005B02F4">
        <w:t xml:space="preserve"> </w:t>
      </w:r>
      <w:r>
        <w:t>or short</w:t>
      </w:r>
      <w:r w:rsidR="005B02F4">
        <w:t xml:space="preserve"> when it is below -0.4. </w:t>
      </w:r>
    </w:p>
    <w:p w:rsidR="00C329CA" w:rsidRPr="00C329CA" w:rsidRDefault="005D6C24" w:rsidP="00C329CA">
      <w:pPr>
        <w:jc w:val="center"/>
        <w:rPr>
          <w:b/>
          <w:highlight w:val="green"/>
          <w:u w:val="single"/>
        </w:rPr>
      </w:pPr>
      <w:r>
        <w:rPr>
          <w:b/>
          <w:highlight w:val="green"/>
          <w:u w:val="single"/>
        </w:rPr>
        <w:t>This is very important</w:t>
      </w:r>
      <w:r w:rsidR="005B02F4" w:rsidRPr="00C329CA">
        <w:rPr>
          <w:b/>
          <w:highlight w:val="green"/>
          <w:u w:val="single"/>
        </w:rPr>
        <w:t>,</w:t>
      </w:r>
      <w:r>
        <w:rPr>
          <w:b/>
          <w:highlight w:val="green"/>
          <w:u w:val="single"/>
        </w:rPr>
        <w:t xml:space="preserve"> so I’m going to repeat it:</w:t>
      </w:r>
      <w:r w:rsidR="005B02F4" w:rsidRPr="00C329CA">
        <w:rPr>
          <w:b/>
          <w:highlight w:val="green"/>
          <w:u w:val="single"/>
        </w:rPr>
        <w:t xml:space="preserve"> </w:t>
      </w:r>
    </w:p>
    <w:p w:rsidR="00C329CA" w:rsidRDefault="005B02F4" w:rsidP="00C329CA">
      <w:pPr>
        <w:jc w:val="center"/>
        <w:rPr>
          <w:b/>
          <w:highlight w:val="yellow"/>
          <w:u w:val="single"/>
        </w:rPr>
      </w:pPr>
      <w:proofErr w:type="gramStart"/>
      <w:r w:rsidRPr="005B02F4">
        <w:rPr>
          <w:b/>
          <w:highlight w:val="yellow"/>
          <w:u w:val="single"/>
        </w:rPr>
        <w:t>the</w:t>
      </w:r>
      <w:proofErr w:type="gramEnd"/>
      <w:r w:rsidRPr="005B02F4">
        <w:rPr>
          <w:b/>
          <w:highlight w:val="yellow"/>
          <w:u w:val="single"/>
        </w:rPr>
        <w:t xml:space="preserve"> </w:t>
      </w:r>
      <w:r w:rsidR="005D6C24">
        <w:rPr>
          <w:b/>
          <w:highlight w:val="yellow"/>
          <w:u w:val="single"/>
        </w:rPr>
        <w:t>change in slope</w:t>
      </w:r>
      <w:r w:rsidRPr="005B02F4">
        <w:rPr>
          <w:b/>
          <w:highlight w:val="yellow"/>
          <w:u w:val="single"/>
        </w:rPr>
        <w:t xml:space="preserve"> of the indicator does not show price reversal</w:t>
      </w:r>
      <w:r>
        <w:rPr>
          <w:b/>
          <w:highlight w:val="yellow"/>
          <w:u w:val="single"/>
        </w:rPr>
        <w:t xml:space="preserve">; </w:t>
      </w:r>
    </w:p>
    <w:p w:rsidR="005B02F4" w:rsidRDefault="005B02F4" w:rsidP="00C329CA">
      <w:pPr>
        <w:jc w:val="center"/>
        <w:rPr>
          <w:b/>
          <w:u w:val="single"/>
        </w:rPr>
      </w:pPr>
      <w:proofErr w:type="gramStart"/>
      <w:r>
        <w:rPr>
          <w:b/>
          <w:highlight w:val="yellow"/>
          <w:u w:val="single"/>
        </w:rPr>
        <w:t>it</w:t>
      </w:r>
      <w:proofErr w:type="gramEnd"/>
      <w:r>
        <w:rPr>
          <w:b/>
          <w:highlight w:val="yellow"/>
          <w:u w:val="single"/>
        </w:rPr>
        <w:t xml:space="preserve"> </w:t>
      </w:r>
      <w:r w:rsidR="005D6C24">
        <w:rPr>
          <w:b/>
          <w:highlight w:val="yellow"/>
          <w:u w:val="single"/>
        </w:rPr>
        <w:t>shows</w:t>
      </w:r>
      <w:r w:rsidRPr="005B02F4">
        <w:rPr>
          <w:b/>
          <w:highlight w:val="yellow"/>
          <w:u w:val="single"/>
        </w:rPr>
        <w:t xml:space="preserve"> the slowing down of the </w:t>
      </w:r>
      <w:r w:rsidR="005D6C24">
        <w:rPr>
          <w:b/>
          <w:highlight w:val="yellow"/>
          <w:u w:val="single"/>
        </w:rPr>
        <w:t xml:space="preserve">momentum </w:t>
      </w:r>
      <w:r w:rsidRPr="005B02F4">
        <w:rPr>
          <w:b/>
          <w:highlight w:val="yellow"/>
          <w:u w:val="single"/>
        </w:rPr>
        <w:t>of</w:t>
      </w:r>
      <w:r w:rsidR="005D6C24">
        <w:rPr>
          <w:b/>
          <w:highlight w:val="yellow"/>
          <w:u w:val="single"/>
        </w:rPr>
        <w:t xml:space="preserve"> the</w:t>
      </w:r>
      <w:r w:rsidRPr="005B02F4">
        <w:rPr>
          <w:b/>
          <w:highlight w:val="yellow"/>
          <w:u w:val="single"/>
        </w:rPr>
        <w:t xml:space="preserve"> price action.</w:t>
      </w:r>
      <w:r w:rsidR="005D6C24">
        <w:rPr>
          <w:b/>
          <w:u w:val="single"/>
        </w:rPr>
        <w:t xml:space="preserve"> </w:t>
      </w:r>
    </w:p>
    <w:p w:rsidR="005D6C24" w:rsidRDefault="005D6C24" w:rsidP="00C329CA">
      <w:pPr>
        <w:jc w:val="center"/>
      </w:pPr>
      <w:r w:rsidRPr="00CD7C42">
        <w:rPr>
          <w:b/>
          <w:highlight w:val="green"/>
          <w:u w:val="single"/>
        </w:rPr>
        <w:t xml:space="preserve">Price reversal is signaled </w:t>
      </w:r>
      <w:r w:rsidR="00CD7C42" w:rsidRPr="00CD7C42">
        <w:rPr>
          <w:b/>
          <w:highlight w:val="green"/>
          <w:u w:val="single"/>
        </w:rPr>
        <w:t>only when</w:t>
      </w:r>
      <w:r w:rsidRPr="00CD7C42">
        <w:rPr>
          <w:b/>
          <w:highlight w:val="green"/>
          <w:u w:val="single"/>
        </w:rPr>
        <w:t xml:space="preserve"> the bars of the histogram cross the 0 line.</w:t>
      </w:r>
    </w:p>
    <w:p w:rsidR="00E6021D" w:rsidRDefault="00E6021D" w:rsidP="00B23DAD"/>
    <w:p w:rsidR="005B02F4" w:rsidRDefault="005B02F4" w:rsidP="00B23DAD">
      <w:r>
        <w:t>When the histogram bars</w:t>
      </w:r>
      <w:r w:rsidR="00F0193E">
        <w:t xml:space="preserve"> are bouncing</w:t>
      </w:r>
      <w:r w:rsidR="00D32A84">
        <w:t xml:space="preserve"> between the 0.4 and -0.4, </w:t>
      </w:r>
      <w:r w:rsidR="00F0193E">
        <w:t>they’re</w:t>
      </w:r>
      <w:r>
        <w:t xml:space="preserve"> showing that price is ranging</w:t>
      </w:r>
      <w:r w:rsidR="00F0193E">
        <w:t>, so</w:t>
      </w:r>
      <w:r w:rsidR="00C329CA">
        <w:t xml:space="preserve"> </w:t>
      </w:r>
      <w:r w:rsidR="00F0193E">
        <w:t>look for exits to</w:t>
      </w:r>
      <w:r w:rsidR="00C329CA">
        <w:t xml:space="preserve"> close your buy/sell trades</w:t>
      </w:r>
      <w:r>
        <w:t xml:space="preserve">. </w:t>
      </w:r>
      <w:r w:rsidR="00F0193E">
        <w:t>From the</w:t>
      </w:r>
      <w:r>
        <w:t xml:space="preserve"> 0 line</w:t>
      </w:r>
      <w:r w:rsidR="00D32A84">
        <w:t xml:space="preserve"> up</w:t>
      </w:r>
      <w:r w:rsidR="00F0193E">
        <w:t xml:space="preserve"> to</w:t>
      </w:r>
      <w:r>
        <w:t xml:space="preserve"> </w:t>
      </w:r>
      <w:r w:rsidR="00F0193E">
        <w:t>+</w:t>
      </w:r>
      <w:r>
        <w:t>0.4</w:t>
      </w:r>
      <w:r w:rsidR="00F0193E">
        <w:t>,</w:t>
      </w:r>
      <w:r>
        <w:t xml:space="preserve"> the upward moves </w:t>
      </w:r>
      <w:r w:rsidR="00F0193E">
        <w:t>are likely to be</w:t>
      </w:r>
      <w:r>
        <w:t xml:space="preserve"> a bit stronger than the </w:t>
      </w:r>
      <w:r w:rsidR="00F0193E">
        <w:t>downward</w:t>
      </w:r>
      <w:r>
        <w:t xml:space="preserve"> moves. </w:t>
      </w:r>
      <w:r w:rsidR="00F0193E">
        <w:t>Likewise, when the bars are ranging between the 0 line and</w:t>
      </w:r>
      <w:r>
        <w:t xml:space="preserve"> -0.4</w:t>
      </w:r>
      <w:r w:rsidR="00F0193E">
        <w:t xml:space="preserve">, </w:t>
      </w:r>
      <w:r>
        <w:t>the downward moves will</w:t>
      </w:r>
      <w:r w:rsidR="00F0193E">
        <w:t xml:space="preserve"> likely </w:t>
      </w:r>
      <w:r>
        <w:t xml:space="preserve">be stronger. </w:t>
      </w:r>
      <w:proofErr w:type="gramStart"/>
      <w:r w:rsidRPr="00CD7C42">
        <w:rPr>
          <w:i/>
        </w:rPr>
        <w:t xml:space="preserve">As the bars approach the </w:t>
      </w:r>
      <w:r w:rsidR="00F0193E" w:rsidRPr="00CD7C42">
        <w:rPr>
          <w:i/>
        </w:rPr>
        <w:t>0</w:t>
      </w:r>
      <w:r w:rsidRPr="00CD7C42">
        <w:rPr>
          <w:i/>
        </w:rPr>
        <w:t>.4 lines</w:t>
      </w:r>
      <w:r w:rsidR="00F0193E" w:rsidRPr="00CD7C42">
        <w:rPr>
          <w:i/>
        </w:rPr>
        <w:t xml:space="preserve">, either plus or minus, </w:t>
      </w:r>
      <w:r w:rsidRPr="00CD7C42">
        <w:rPr>
          <w:i/>
        </w:rPr>
        <w:t>start looking for</w:t>
      </w:r>
      <w:r w:rsidR="00F0193E" w:rsidRPr="00CD7C42">
        <w:rPr>
          <w:i/>
        </w:rPr>
        <w:t xml:space="preserve"> the possibility of</w:t>
      </w:r>
      <w:r w:rsidRPr="00CD7C42">
        <w:rPr>
          <w:i/>
        </w:rPr>
        <w:t xml:space="preserve"> a break out trade.</w:t>
      </w:r>
      <w:proofErr w:type="gramEnd"/>
      <w:r>
        <w:t xml:space="preserve"> </w:t>
      </w:r>
    </w:p>
    <w:p w:rsidR="00E6021D" w:rsidRDefault="00E6021D" w:rsidP="00B23DAD">
      <w:r>
        <w:rPr>
          <w:noProof/>
        </w:rPr>
        <w:lastRenderedPageBreak/>
        <w:drawing>
          <wp:inline distT="0" distB="0" distL="0" distR="0">
            <wp:extent cx="6857076" cy="3130550"/>
            <wp:effectExtent l="0" t="0" r="1270" b="0"/>
            <wp:docPr id="1" name="Picture 1" descr="C:\Users\DAD\Desktop\tma slop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D\Desktop\tma slope.gi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130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0D7" w:rsidRDefault="002770D7" w:rsidP="00B23DAD"/>
    <w:p w:rsidR="002770D7" w:rsidRDefault="002770D7" w:rsidP="00B23DAD">
      <w:r>
        <w:t>So my final comments are these:</w:t>
      </w:r>
    </w:p>
    <w:p w:rsidR="002770D7" w:rsidRDefault="002770D7" w:rsidP="00B23DAD">
      <w:r>
        <w:t xml:space="preserve">1. </w:t>
      </w:r>
      <w:r w:rsidR="00903671">
        <w:t>W</w:t>
      </w:r>
      <w:r w:rsidR="00577614">
        <w:t xml:space="preserve">e are going to use this indicator for its one really good </w:t>
      </w:r>
      <w:r w:rsidR="00CD7C42">
        <w:t>quality,</w:t>
      </w:r>
      <w:r w:rsidR="00577614">
        <w:t xml:space="preserve"> </w:t>
      </w:r>
      <w:r w:rsidR="00577614" w:rsidRPr="00CD7C42">
        <w:rPr>
          <w:i/>
        </w:rPr>
        <w:t>determining the present strength of the currency move</w:t>
      </w:r>
      <w:r w:rsidR="00C329CA" w:rsidRPr="00CD7C42">
        <w:rPr>
          <w:i/>
        </w:rPr>
        <w:t>.</w:t>
      </w:r>
      <w:r w:rsidR="00B859D4">
        <w:t xml:space="preserve"> The direction and angle of the slope is what we use this for. The greater the angle of the slope, the bigger the move, the bigger the histogram bars. </w:t>
      </w:r>
      <w:bookmarkStart w:id="0" w:name="_GoBack"/>
      <w:bookmarkEnd w:id="0"/>
    </w:p>
    <w:p w:rsidR="00577614" w:rsidRDefault="00577614" w:rsidP="00B23DAD">
      <w:r>
        <w:t xml:space="preserve">2. I have adapted these numbers to the 4H chart and </w:t>
      </w:r>
      <w:r w:rsidR="00B859D4">
        <w:t>the daily chart</w:t>
      </w:r>
      <w:r>
        <w:t>.</w:t>
      </w:r>
      <w:r w:rsidR="005E0491">
        <w:t xml:space="preserve"> </w:t>
      </w:r>
      <w:r w:rsidR="00C329CA">
        <w:t>I have not tested it very much</w:t>
      </w:r>
      <w:r w:rsidR="00B859D4">
        <w:t xml:space="preserve"> on other TF</w:t>
      </w:r>
      <w:r w:rsidR="00CD7C42">
        <w:t>’s</w:t>
      </w:r>
      <w:r w:rsidR="00C329CA">
        <w:t xml:space="preserve">. </w:t>
      </w:r>
      <w:r w:rsidR="005E0491" w:rsidRPr="00CD7C42">
        <w:rPr>
          <w:i/>
        </w:rPr>
        <w:t xml:space="preserve">There will be some repainting but it is minimized at the higher TF and </w:t>
      </w:r>
      <w:r w:rsidR="00C329CA" w:rsidRPr="00CD7C42">
        <w:rPr>
          <w:i/>
        </w:rPr>
        <w:t xml:space="preserve">by the </w:t>
      </w:r>
      <w:r w:rsidR="005E0491" w:rsidRPr="00CD7C42">
        <w:rPr>
          <w:i/>
        </w:rPr>
        <w:t>quicker response numbers</w:t>
      </w:r>
      <w:r w:rsidR="00C329CA" w:rsidRPr="00CD7C42">
        <w:rPr>
          <w:i/>
        </w:rPr>
        <w:t xml:space="preserve"> used instead of the original default numbers</w:t>
      </w:r>
      <w:r w:rsidR="005E0491" w:rsidRPr="00CD7C42">
        <w:rPr>
          <w:i/>
        </w:rPr>
        <w:t>.</w:t>
      </w:r>
      <w:r w:rsidR="005E0491">
        <w:t xml:space="preserve"> In other words</w:t>
      </w:r>
      <w:r w:rsidR="00CD7C42">
        <w:t>,</w:t>
      </w:r>
      <w:r w:rsidR="005E0491">
        <w:t xml:space="preserve"> we have cut the repainting issue to its minimum</w:t>
      </w:r>
      <w:r w:rsidR="00300894">
        <w:t xml:space="preserve"> and will use the TMA Slope strength to its maximum</w:t>
      </w:r>
      <w:r w:rsidR="005E0491">
        <w:t>.</w:t>
      </w:r>
    </w:p>
    <w:p w:rsidR="00577614" w:rsidRDefault="00577614" w:rsidP="00B23DAD">
      <w:r>
        <w:t>3. Letting your winners run and reentering with extra positions</w:t>
      </w:r>
      <w:r w:rsidR="00CD7C42">
        <w:t xml:space="preserve"> on a run will now becomes possible</w:t>
      </w:r>
      <w:r w:rsidR="005E0491">
        <w:t>, o</w:t>
      </w:r>
      <w:r>
        <w:t xml:space="preserve">r at least </w:t>
      </w:r>
      <w:r w:rsidR="00CD7C42">
        <w:t xml:space="preserve">it will </w:t>
      </w:r>
      <w:r>
        <w:t>put the odds</w:t>
      </w:r>
      <w:r w:rsidR="00CD7C42">
        <w:t xml:space="preserve"> of a successful attempt</w:t>
      </w:r>
      <w:r>
        <w:t xml:space="preserve"> in your corner</w:t>
      </w:r>
      <w:r w:rsidR="00CD7C42">
        <w:t>, which is about as good as it gets</w:t>
      </w:r>
      <w:r>
        <w:t>.</w:t>
      </w:r>
      <w:r w:rsidR="00300894">
        <w:t xml:space="preserve"> </w:t>
      </w:r>
      <w:r w:rsidR="00300894" w:rsidRPr="00CD7C42">
        <w:rPr>
          <w:i/>
        </w:rPr>
        <w:t xml:space="preserve">When </w:t>
      </w:r>
      <w:r w:rsidR="00DB1873">
        <w:rPr>
          <w:i/>
        </w:rPr>
        <w:t>the bars move</w:t>
      </w:r>
      <w:r w:rsidR="00300894" w:rsidRPr="00CD7C42">
        <w:rPr>
          <w:i/>
        </w:rPr>
        <w:t xml:space="preserve"> above/below that .8 line, look to run multiple positions with the trend.</w:t>
      </w:r>
    </w:p>
    <w:p w:rsidR="00300894" w:rsidRDefault="00300894" w:rsidP="00B23DAD">
      <w:r>
        <w:t xml:space="preserve">4. </w:t>
      </w:r>
      <w:r w:rsidRPr="00CD7C42">
        <w:rPr>
          <w:i/>
        </w:rPr>
        <w:t>If you are a multiple level trader, recovery trader,</w:t>
      </w:r>
      <w:r w:rsidR="00CD7C42">
        <w:rPr>
          <w:i/>
        </w:rPr>
        <w:t xml:space="preserve"> or a</w:t>
      </w:r>
      <w:r w:rsidRPr="00CD7C42">
        <w:rPr>
          <w:i/>
        </w:rPr>
        <w:t xml:space="preserve"> mart</w:t>
      </w:r>
      <w:r w:rsidR="00DB1873">
        <w:rPr>
          <w:i/>
        </w:rPr>
        <w:t>ingale trader, and you see the bars</w:t>
      </w:r>
      <w:r w:rsidRPr="00CD7C42">
        <w:rPr>
          <w:i/>
        </w:rPr>
        <w:t xml:space="preserve"> go above that 0.8</w:t>
      </w:r>
      <w:r w:rsidR="00CD7C42">
        <w:rPr>
          <w:i/>
        </w:rPr>
        <w:t>,</w:t>
      </w:r>
      <w:r w:rsidRPr="00CD7C42">
        <w:rPr>
          <w:i/>
        </w:rPr>
        <w:t xml:space="preserve"> or below -0.8</w:t>
      </w:r>
      <w:r w:rsidR="00CD7C42">
        <w:rPr>
          <w:i/>
        </w:rPr>
        <w:t>,</w:t>
      </w:r>
      <w:r w:rsidRPr="00CD7C42">
        <w:rPr>
          <w:i/>
        </w:rPr>
        <w:t xml:space="preserve"> you know you are in trouble and are in for the long haul.</w:t>
      </w:r>
    </w:p>
    <w:p w:rsidR="00577614" w:rsidRDefault="00577614" w:rsidP="00B23DAD"/>
    <w:p w:rsidR="00577614" w:rsidRDefault="00577614" w:rsidP="00B23DAD">
      <w:r>
        <w:t>Thank you,</w:t>
      </w:r>
    </w:p>
    <w:p w:rsidR="00577614" w:rsidRDefault="00577614" w:rsidP="00B23DAD"/>
    <w:p w:rsidR="00577614" w:rsidRDefault="00577614" w:rsidP="00B23DAD">
      <w:r>
        <w:t>Nanningbob</w:t>
      </w:r>
    </w:p>
    <w:p w:rsidR="00577614" w:rsidRPr="00B23DAD" w:rsidRDefault="00300894" w:rsidP="00B23DAD">
      <w:r>
        <w:t>May 1</w:t>
      </w:r>
      <w:r w:rsidR="00577614">
        <w:t>, 2012</w:t>
      </w:r>
    </w:p>
    <w:sectPr w:rsidR="00577614" w:rsidRPr="00B23DAD" w:rsidSect="00B23DA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embedSystemFonts/>
  <w:proofState w:spelling="clean" w:grammar="clean"/>
  <w:stylePaneFormatFilter w:val="3F01"/>
  <w:defaultTabStop w:val="720"/>
  <w:characterSpacingControl w:val="doNotCompress"/>
  <w:compat/>
  <w:rsids>
    <w:rsidRoot w:val="00B23DAD"/>
    <w:rsid w:val="00062184"/>
    <w:rsid w:val="000628B6"/>
    <w:rsid w:val="00090EFB"/>
    <w:rsid w:val="00150EF6"/>
    <w:rsid w:val="001833CB"/>
    <w:rsid w:val="001C77AB"/>
    <w:rsid w:val="002132C2"/>
    <w:rsid w:val="002770D7"/>
    <w:rsid w:val="002C1E4E"/>
    <w:rsid w:val="002C4B6F"/>
    <w:rsid w:val="00300894"/>
    <w:rsid w:val="003F5B0F"/>
    <w:rsid w:val="00413EDA"/>
    <w:rsid w:val="00577614"/>
    <w:rsid w:val="005A3237"/>
    <w:rsid w:val="005B02F4"/>
    <w:rsid w:val="005B1D7C"/>
    <w:rsid w:val="005D6C24"/>
    <w:rsid w:val="005E0491"/>
    <w:rsid w:val="006042C6"/>
    <w:rsid w:val="00675BE0"/>
    <w:rsid w:val="00792856"/>
    <w:rsid w:val="00903671"/>
    <w:rsid w:val="00AC7D08"/>
    <w:rsid w:val="00B23DAD"/>
    <w:rsid w:val="00B23EA6"/>
    <w:rsid w:val="00B644EE"/>
    <w:rsid w:val="00B859D4"/>
    <w:rsid w:val="00BB39F6"/>
    <w:rsid w:val="00BF0850"/>
    <w:rsid w:val="00BF6FEE"/>
    <w:rsid w:val="00C11CF9"/>
    <w:rsid w:val="00C329CA"/>
    <w:rsid w:val="00C41C3A"/>
    <w:rsid w:val="00CD7C42"/>
    <w:rsid w:val="00CE203F"/>
    <w:rsid w:val="00D32A84"/>
    <w:rsid w:val="00DB1873"/>
    <w:rsid w:val="00DF535F"/>
    <w:rsid w:val="00E6021D"/>
    <w:rsid w:val="00EB3EE1"/>
    <w:rsid w:val="00ED576D"/>
    <w:rsid w:val="00F0193E"/>
    <w:rsid w:val="00F41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E203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6042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042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6042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042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image" Target="media/image10.gif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12" Type="http://schemas.openxmlformats.org/officeDocument/2006/relationships/image" Target="media/image9.gi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5" Type="http://schemas.openxmlformats.org/officeDocument/2006/relationships/image" Target="media/image2.gif"/><Relationship Id="rId15" Type="http://schemas.openxmlformats.org/officeDocument/2006/relationships/image" Target="media/image12.gif"/><Relationship Id="rId10" Type="http://schemas.openxmlformats.org/officeDocument/2006/relationships/image" Target="media/image7.gif"/><Relationship Id="rId4" Type="http://schemas.openxmlformats.org/officeDocument/2006/relationships/image" Target="media/image1.gif"/><Relationship Id="rId9" Type="http://schemas.openxmlformats.org/officeDocument/2006/relationships/image" Target="media/image6.gif"/><Relationship Id="rId14" Type="http://schemas.openxmlformats.org/officeDocument/2006/relationships/image" Target="media/image1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7</Pages>
  <Words>1160</Words>
  <Characters>6616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LDFORE</Company>
  <LinksUpToDate>false</LinksUpToDate>
  <CharactersWithSpaces>7761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DAD</dc:creator>
  <cp:lastModifiedBy>Larry D Fore</cp:lastModifiedBy>
  <cp:revision>6</cp:revision>
  <dcterms:created xsi:type="dcterms:W3CDTF">2012-05-02T09:02:00Z</dcterms:created>
  <dcterms:modified xsi:type="dcterms:W3CDTF">2012-05-02T10:42:00Z</dcterms:modified>
</cp:coreProperties>
</file>